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C4" w:rsidRPr="00236733" w:rsidRDefault="009A19C4" w:rsidP="009A19C4">
      <w:pPr>
        <w:jc w:val="center"/>
        <w:rPr>
          <w:b/>
          <w:sz w:val="24"/>
          <w:szCs w:val="24"/>
          <w:u w:val="single"/>
        </w:rPr>
      </w:pPr>
      <w:r w:rsidRPr="00236733">
        <w:rPr>
          <w:b/>
          <w:sz w:val="24"/>
          <w:szCs w:val="24"/>
          <w:u w:val="single"/>
        </w:rPr>
        <w:t xml:space="preserve">Introductie op </w:t>
      </w:r>
      <w:r>
        <w:rPr>
          <w:b/>
          <w:sz w:val="24"/>
          <w:szCs w:val="24"/>
          <w:u w:val="single"/>
        </w:rPr>
        <w:t xml:space="preserve">het boek Nehemia. </w:t>
      </w:r>
    </w:p>
    <w:p w:rsidR="009A19C4" w:rsidRDefault="009A19C4" w:rsidP="009A19C4">
      <w:pPr>
        <w:rPr>
          <w:sz w:val="24"/>
          <w:szCs w:val="24"/>
        </w:rPr>
      </w:pPr>
    </w:p>
    <w:p w:rsidR="009A19C4" w:rsidRDefault="009A19C4" w:rsidP="009A19C4">
      <w:pPr>
        <w:rPr>
          <w:sz w:val="24"/>
          <w:szCs w:val="24"/>
        </w:rPr>
      </w:pPr>
      <w:r>
        <w:rPr>
          <w:sz w:val="24"/>
          <w:szCs w:val="24"/>
        </w:rPr>
        <w:t xml:space="preserve">In vroegere Hebreeuwse geschriften vormden de boeken Ezra en Nehemia één gezamenlijk boek, dat samengebonden was met één boek Kronieken (1+2); en de schrijver van deze boeken is zeer waarschijnlijk Ezra geweest. De parallellen tussen het boek Ezra en het boek Nehemia komen sterk met elkaar overeen. </w:t>
      </w:r>
    </w:p>
    <w:p w:rsidR="009A19C4" w:rsidRDefault="009A19C4" w:rsidP="009A19C4">
      <w:pPr>
        <w:rPr>
          <w:sz w:val="24"/>
          <w:szCs w:val="24"/>
        </w:rPr>
      </w:pPr>
    </w:p>
    <w:p w:rsidR="009A19C4" w:rsidRDefault="009A19C4" w:rsidP="009A19C4">
      <w:pPr>
        <w:rPr>
          <w:sz w:val="24"/>
          <w:szCs w:val="24"/>
        </w:rPr>
      </w:pPr>
      <w:r>
        <w:rPr>
          <w:sz w:val="24"/>
          <w:szCs w:val="24"/>
        </w:rPr>
        <w:tab/>
      </w:r>
      <w:r>
        <w:rPr>
          <w:sz w:val="24"/>
          <w:szCs w:val="24"/>
        </w:rPr>
        <w:tab/>
      </w:r>
      <w:r w:rsidRPr="009A19C4">
        <w:rPr>
          <w:b/>
          <w:sz w:val="24"/>
          <w:szCs w:val="24"/>
          <w:u w:val="single"/>
        </w:rPr>
        <w:t>Ezra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A19C4">
        <w:rPr>
          <w:b/>
          <w:sz w:val="24"/>
          <w:szCs w:val="24"/>
          <w:u w:val="single"/>
        </w:rPr>
        <w:t>Nehemia</w:t>
      </w:r>
    </w:p>
    <w:p w:rsidR="009A19C4" w:rsidRDefault="009A19C4" w:rsidP="009A19C4">
      <w:pPr>
        <w:rPr>
          <w:sz w:val="24"/>
          <w:szCs w:val="24"/>
        </w:rPr>
      </w:pPr>
      <w:r>
        <w:rPr>
          <w:sz w:val="24"/>
          <w:szCs w:val="24"/>
        </w:rPr>
        <w:t xml:space="preserve">1-2: de eerste terugkeer. </w:t>
      </w:r>
      <w:r>
        <w:rPr>
          <w:sz w:val="24"/>
          <w:szCs w:val="24"/>
        </w:rPr>
        <w:tab/>
      </w:r>
      <w:r>
        <w:rPr>
          <w:sz w:val="24"/>
          <w:szCs w:val="24"/>
        </w:rPr>
        <w:tab/>
      </w:r>
      <w:r>
        <w:rPr>
          <w:sz w:val="24"/>
          <w:szCs w:val="24"/>
        </w:rPr>
        <w:tab/>
      </w:r>
      <w:r>
        <w:rPr>
          <w:sz w:val="24"/>
          <w:szCs w:val="24"/>
        </w:rPr>
        <w:tab/>
        <w:t xml:space="preserve">1-2: de derde terugkeer. </w:t>
      </w:r>
    </w:p>
    <w:p w:rsidR="009A19C4" w:rsidRDefault="009A19C4" w:rsidP="009A19C4">
      <w:pPr>
        <w:rPr>
          <w:sz w:val="24"/>
          <w:szCs w:val="24"/>
        </w:rPr>
      </w:pPr>
      <w:r>
        <w:rPr>
          <w:sz w:val="24"/>
          <w:szCs w:val="24"/>
        </w:rPr>
        <w:t xml:space="preserve">3-6: herbouw van de tempel. </w:t>
      </w:r>
      <w:r>
        <w:rPr>
          <w:sz w:val="24"/>
          <w:szCs w:val="24"/>
        </w:rPr>
        <w:tab/>
      </w:r>
      <w:r>
        <w:rPr>
          <w:sz w:val="24"/>
          <w:szCs w:val="24"/>
        </w:rPr>
        <w:tab/>
      </w:r>
      <w:r>
        <w:rPr>
          <w:sz w:val="24"/>
          <w:szCs w:val="24"/>
        </w:rPr>
        <w:tab/>
        <w:t xml:space="preserve">3-7: herbouw van de stadsmuur. </w:t>
      </w:r>
    </w:p>
    <w:p w:rsidR="009A19C4" w:rsidRDefault="009A19C4" w:rsidP="009A19C4">
      <w:pPr>
        <w:rPr>
          <w:sz w:val="24"/>
          <w:szCs w:val="24"/>
        </w:rPr>
      </w:pPr>
      <w:r>
        <w:rPr>
          <w:sz w:val="24"/>
          <w:szCs w:val="24"/>
        </w:rPr>
        <w:t xml:space="preserve">7-8: de tweede terugkeer. </w:t>
      </w:r>
      <w:r>
        <w:rPr>
          <w:sz w:val="24"/>
          <w:szCs w:val="24"/>
        </w:rPr>
        <w:tab/>
      </w:r>
      <w:r>
        <w:rPr>
          <w:sz w:val="24"/>
          <w:szCs w:val="24"/>
        </w:rPr>
        <w:tab/>
      </w:r>
      <w:r>
        <w:rPr>
          <w:sz w:val="24"/>
          <w:szCs w:val="24"/>
        </w:rPr>
        <w:tab/>
      </w:r>
      <w:r>
        <w:rPr>
          <w:sz w:val="24"/>
          <w:szCs w:val="24"/>
        </w:rPr>
        <w:tab/>
        <w:t xml:space="preserve">8-10: vernieuwing van het verbond. </w:t>
      </w:r>
    </w:p>
    <w:p w:rsidR="009A19C4" w:rsidRDefault="009A19C4" w:rsidP="009A19C4">
      <w:pPr>
        <w:rPr>
          <w:sz w:val="24"/>
          <w:szCs w:val="24"/>
        </w:rPr>
      </w:pPr>
      <w:r>
        <w:rPr>
          <w:sz w:val="24"/>
          <w:szCs w:val="24"/>
        </w:rPr>
        <w:t xml:space="preserve">9-10: berouw en bekering. </w:t>
      </w:r>
      <w:r>
        <w:rPr>
          <w:sz w:val="24"/>
          <w:szCs w:val="24"/>
        </w:rPr>
        <w:tab/>
      </w:r>
      <w:r>
        <w:rPr>
          <w:sz w:val="24"/>
          <w:szCs w:val="24"/>
        </w:rPr>
        <w:tab/>
      </w:r>
      <w:r>
        <w:rPr>
          <w:sz w:val="24"/>
          <w:szCs w:val="24"/>
        </w:rPr>
        <w:tab/>
        <w:t xml:space="preserve">11-13: berouw en bekering. </w:t>
      </w:r>
    </w:p>
    <w:p w:rsidR="009A19C4" w:rsidRDefault="009A19C4" w:rsidP="009A19C4">
      <w:pPr>
        <w:rPr>
          <w:sz w:val="24"/>
          <w:szCs w:val="24"/>
        </w:rPr>
      </w:pPr>
    </w:p>
    <w:p w:rsidR="009A19C4" w:rsidRPr="007A396D" w:rsidRDefault="009A19C4" w:rsidP="009A19C4">
      <w:pPr>
        <w:jc w:val="center"/>
        <w:rPr>
          <w:b/>
          <w:sz w:val="24"/>
          <w:szCs w:val="24"/>
          <w:u w:val="single"/>
        </w:rPr>
      </w:pPr>
      <w:r w:rsidRPr="007A396D">
        <w:rPr>
          <w:b/>
          <w:sz w:val="24"/>
          <w:szCs w:val="24"/>
          <w:u w:val="single"/>
        </w:rPr>
        <w:t>De schriftgeleerde Ezra.</w:t>
      </w:r>
    </w:p>
    <w:p w:rsidR="009A19C4" w:rsidRDefault="009A19C4" w:rsidP="009A19C4">
      <w:pPr>
        <w:rPr>
          <w:sz w:val="24"/>
          <w:szCs w:val="24"/>
        </w:rPr>
      </w:pPr>
    </w:p>
    <w:p w:rsidR="009A19C4" w:rsidRDefault="009A19C4" w:rsidP="009A19C4">
      <w:pPr>
        <w:rPr>
          <w:sz w:val="24"/>
          <w:szCs w:val="24"/>
        </w:rPr>
      </w:pPr>
      <w:r>
        <w:rPr>
          <w:sz w:val="24"/>
          <w:szCs w:val="24"/>
        </w:rPr>
        <w:t xml:space="preserve">Joodse traditie vertelt dat Ezra leiding gaf aan een raad van 120 Joden, die de boeken van het Oude Testament verzamelden. De Talmoed noemt hem de stichter van de grote synagoge. Ezra bepaalde de volgorde van de eredienst in de synagoge, en plaatste het onderwijs vooraan en daarna pas de aanbidding (Neh.8). De vroeg-christelijke kerk nam deze volgorde over. Ezra was waarschijnlijk ook de profeet met het pseudoniem Maleachi, en daarmee was Ezra dus de schrijver van de boeken </w:t>
      </w:r>
      <w:r w:rsidR="003A16B5">
        <w:rPr>
          <w:sz w:val="24"/>
          <w:szCs w:val="24"/>
        </w:rPr>
        <w:t xml:space="preserve"> </w:t>
      </w:r>
      <w:r>
        <w:rPr>
          <w:sz w:val="24"/>
          <w:szCs w:val="24"/>
        </w:rPr>
        <w:t xml:space="preserve">Kronieken (1+2), Ezra, Nehemia en Maleachi. </w:t>
      </w:r>
    </w:p>
    <w:p w:rsidR="00236733" w:rsidRDefault="00236733" w:rsidP="000753B4">
      <w:pPr>
        <w:rPr>
          <w:sz w:val="24"/>
          <w:szCs w:val="24"/>
        </w:rPr>
      </w:pPr>
    </w:p>
    <w:p w:rsidR="009A19C4" w:rsidRPr="009F4B11" w:rsidRDefault="009A19C4" w:rsidP="009A19C4">
      <w:pPr>
        <w:jc w:val="center"/>
        <w:rPr>
          <w:b/>
          <w:sz w:val="24"/>
          <w:szCs w:val="24"/>
          <w:u w:val="single"/>
        </w:rPr>
      </w:pPr>
      <w:r w:rsidRPr="009F4B11">
        <w:rPr>
          <w:b/>
          <w:sz w:val="24"/>
          <w:szCs w:val="24"/>
          <w:u w:val="single"/>
        </w:rPr>
        <w:t>Perzische koningen in de tijd na de ballingschap.</w:t>
      </w:r>
    </w:p>
    <w:p w:rsidR="009A19C4" w:rsidRDefault="009A19C4" w:rsidP="009A19C4">
      <w:pPr>
        <w:rPr>
          <w:sz w:val="24"/>
          <w:szCs w:val="24"/>
        </w:rPr>
      </w:pPr>
    </w:p>
    <w:p w:rsidR="009A19C4" w:rsidRDefault="009A19C4" w:rsidP="009A19C4">
      <w:pPr>
        <w:rPr>
          <w:sz w:val="24"/>
          <w:szCs w:val="24"/>
        </w:rPr>
      </w:pPr>
      <w:r>
        <w:rPr>
          <w:sz w:val="24"/>
          <w:szCs w:val="24"/>
          <w:u w:val="single"/>
        </w:rPr>
        <w:t xml:space="preserve">1 - </w:t>
      </w:r>
      <w:r w:rsidRPr="008D670F">
        <w:rPr>
          <w:sz w:val="24"/>
          <w:szCs w:val="24"/>
          <w:u w:val="single"/>
        </w:rPr>
        <w:t>Cyrus = Cyrus II, de Grote: 559-530 v.Chr</w:t>
      </w:r>
      <w:r>
        <w:rPr>
          <w:sz w:val="24"/>
          <w:szCs w:val="24"/>
        </w:rPr>
        <w:t xml:space="preserve">, in 2Kron.36:22-23, Ezra 1:1-4, 1:7-8, 5:13-17, 6:3, Jes.44-45, Dan.1:21, 5:30, 6:28, 10:1, 11:1. </w:t>
      </w:r>
    </w:p>
    <w:p w:rsidR="009A19C4" w:rsidRDefault="009A19C4" w:rsidP="009A19C4">
      <w:pPr>
        <w:rPr>
          <w:sz w:val="24"/>
          <w:szCs w:val="24"/>
        </w:rPr>
      </w:pPr>
    </w:p>
    <w:p w:rsidR="009A19C4" w:rsidRDefault="009A19C4" w:rsidP="009A19C4">
      <w:pPr>
        <w:rPr>
          <w:sz w:val="24"/>
          <w:szCs w:val="24"/>
        </w:rPr>
      </w:pPr>
      <w:r>
        <w:rPr>
          <w:sz w:val="24"/>
          <w:szCs w:val="24"/>
          <w:u w:val="single"/>
        </w:rPr>
        <w:t xml:space="preserve">2 - </w:t>
      </w:r>
      <w:r w:rsidRPr="008D670F">
        <w:rPr>
          <w:sz w:val="24"/>
          <w:szCs w:val="24"/>
          <w:u w:val="single"/>
        </w:rPr>
        <w:t>Cambyses II: 530-521 v.Chr</w:t>
      </w:r>
      <w:r>
        <w:rPr>
          <w:sz w:val="24"/>
          <w:szCs w:val="24"/>
        </w:rPr>
        <w:t xml:space="preserve">, in Dan.11:2a. </w:t>
      </w:r>
    </w:p>
    <w:p w:rsidR="009A19C4" w:rsidRDefault="009A19C4" w:rsidP="009A19C4">
      <w:pPr>
        <w:rPr>
          <w:sz w:val="24"/>
          <w:szCs w:val="24"/>
        </w:rPr>
      </w:pPr>
    </w:p>
    <w:p w:rsidR="009A19C4" w:rsidRDefault="009A19C4" w:rsidP="009A19C4">
      <w:pPr>
        <w:rPr>
          <w:sz w:val="24"/>
          <w:szCs w:val="24"/>
        </w:rPr>
      </w:pPr>
      <w:r>
        <w:rPr>
          <w:sz w:val="24"/>
          <w:szCs w:val="24"/>
          <w:u w:val="single"/>
        </w:rPr>
        <w:t xml:space="preserve">3 - </w:t>
      </w:r>
      <w:r w:rsidRPr="008D670F">
        <w:rPr>
          <w:sz w:val="24"/>
          <w:szCs w:val="24"/>
          <w:u w:val="single"/>
        </w:rPr>
        <w:t>Darius = Darius I, de Grote</w:t>
      </w:r>
      <w:r w:rsidRPr="00E94886">
        <w:rPr>
          <w:sz w:val="24"/>
          <w:szCs w:val="24"/>
          <w:u w:val="single"/>
        </w:rPr>
        <w:t>: 521-486 v.Chr</w:t>
      </w:r>
      <w:r>
        <w:rPr>
          <w:sz w:val="24"/>
          <w:szCs w:val="24"/>
        </w:rPr>
        <w:t xml:space="preserve">, in Ezra 4:5+24, 5:6-7, 6:1, Neh.12:22, Dan.11:2, Hag.1:1, Zach.1:1. </w:t>
      </w:r>
    </w:p>
    <w:p w:rsidR="009A19C4" w:rsidRDefault="009A19C4" w:rsidP="009A19C4">
      <w:pPr>
        <w:rPr>
          <w:sz w:val="24"/>
          <w:szCs w:val="24"/>
        </w:rPr>
      </w:pPr>
    </w:p>
    <w:p w:rsidR="009A19C4" w:rsidRDefault="009A19C4" w:rsidP="009A19C4">
      <w:pPr>
        <w:rPr>
          <w:sz w:val="24"/>
          <w:szCs w:val="24"/>
        </w:rPr>
      </w:pPr>
      <w:r>
        <w:rPr>
          <w:sz w:val="24"/>
          <w:szCs w:val="24"/>
          <w:u w:val="single"/>
        </w:rPr>
        <w:t xml:space="preserve">4 - </w:t>
      </w:r>
      <w:r w:rsidRPr="008D670F">
        <w:rPr>
          <w:sz w:val="24"/>
          <w:szCs w:val="24"/>
          <w:u w:val="single"/>
        </w:rPr>
        <w:t>Xerxes (</w:t>
      </w:r>
      <w:r w:rsidRPr="00E94886">
        <w:rPr>
          <w:sz w:val="24"/>
          <w:szCs w:val="24"/>
          <w:u w:val="single"/>
        </w:rPr>
        <w:t>Ahasveros): 486-465 v.Chr</w:t>
      </w:r>
      <w:r>
        <w:rPr>
          <w:sz w:val="24"/>
          <w:szCs w:val="24"/>
        </w:rPr>
        <w:t xml:space="preserve">, in Ezra 4:6, boek Esther, Dan.11:2b. </w:t>
      </w:r>
    </w:p>
    <w:p w:rsidR="009A19C4" w:rsidRDefault="009A19C4" w:rsidP="009A19C4">
      <w:pPr>
        <w:rPr>
          <w:sz w:val="24"/>
          <w:szCs w:val="24"/>
        </w:rPr>
      </w:pPr>
    </w:p>
    <w:p w:rsidR="009A19C4" w:rsidRDefault="009A19C4" w:rsidP="009A19C4">
      <w:pPr>
        <w:rPr>
          <w:sz w:val="24"/>
          <w:szCs w:val="24"/>
        </w:rPr>
      </w:pPr>
      <w:r>
        <w:rPr>
          <w:sz w:val="24"/>
          <w:szCs w:val="24"/>
          <w:u w:val="single"/>
        </w:rPr>
        <w:t xml:space="preserve">5 - </w:t>
      </w:r>
      <w:r w:rsidRPr="008D670F">
        <w:rPr>
          <w:sz w:val="24"/>
          <w:szCs w:val="24"/>
          <w:u w:val="single"/>
        </w:rPr>
        <w:t>Artaxerxes I (Longimanus</w:t>
      </w:r>
      <w:r w:rsidRPr="00E94886">
        <w:rPr>
          <w:sz w:val="24"/>
          <w:szCs w:val="24"/>
          <w:u w:val="single"/>
        </w:rPr>
        <w:t>): 465-424 v.Chr</w:t>
      </w:r>
      <w:r>
        <w:rPr>
          <w:sz w:val="24"/>
          <w:szCs w:val="24"/>
        </w:rPr>
        <w:t xml:space="preserve">, Ezra 4:7-23, 7:1-28, Neh.2:1-8, 5:14, 13:8 </w:t>
      </w:r>
    </w:p>
    <w:p w:rsidR="009A19C4" w:rsidRDefault="009A19C4" w:rsidP="009A19C4">
      <w:pPr>
        <w:rPr>
          <w:sz w:val="24"/>
          <w:szCs w:val="24"/>
        </w:rPr>
      </w:pPr>
    </w:p>
    <w:p w:rsidR="009A19C4" w:rsidRPr="00651ABD" w:rsidRDefault="009A19C4" w:rsidP="009A19C4">
      <w:pPr>
        <w:rPr>
          <w:sz w:val="24"/>
          <w:szCs w:val="24"/>
        </w:rPr>
      </w:pPr>
      <w:r>
        <w:rPr>
          <w:sz w:val="24"/>
          <w:szCs w:val="24"/>
          <w:u w:val="single"/>
        </w:rPr>
        <w:t xml:space="preserve">6 - </w:t>
      </w:r>
      <w:r w:rsidRPr="00E87BF6">
        <w:rPr>
          <w:sz w:val="24"/>
          <w:szCs w:val="24"/>
          <w:u w:val="single"/>
        </w:rPr>
        <w:t>Darius II (Nothus</w:t>
      </w:r>
      <w:r w:rsidRPr="00E94886">
        <w:rPr>
          <w:sz w:val="24"/>
          <w:szCs w:val="24"/>
          <w:u w:val="single"/>
        </w:rPr>
        <w:t>): 424-404 v.Chr</w:t>
      </w:r>
      <w:r>
        <w:rPr>
          <w:sz w:val="24"/>
          <w:szCs w:val="24"/>
        </w:rPr>
        <w:t xml:space="preserve">, geen teksten in de Bijbel. </w:t>
      </w:r>
    </w:p>
    <w:p w:rsidR="009A19C4" w:rsidRDefault="009A19C4" w:rsidP="000753B4">
      <w:pPr>
        <w:rPr>
          <w:sz w:val="24"/>
          <w:szCs w:val="24"/>
        </w:rPr>
      </w:pPr>
    </w:p>
    <w:p w:rsidR="00B54434" w:rsidRPr="00B54434" w:rsidRDefault="00B54434" w:rsidP="00B54434">
      <w:pPr>
        <w:jc w:val="center"/>
        <w:rPr>
          <w:b/>
          <w:sz w:val="24"/>
          <w:szCs w:val="24"/>
          <w:u w:val="single"/>
        </w:rPr>
      </w:pPr>
      <w:r>
        <w:rPr>
          <w:b/>
          <w:sz w:val="24"/>
          <w:szCs w:val="24"/>
          <w:u w:val="single"/>
        </w:rPr>
        <w:t>Voorgeschiedenis</w:t>
      </w:r>
      <w:r w:rsidRPr="00B54434">
        <w:rPr>
          <w:b/>
          <w:sz w:val="24"/>
          <w:szCs w:val="24"/>
          <w:u w:val="single"/>
        </w:rPr>
        <w:t xml:space="preserve"> </w:t>
      </w:r>
      <w:r>
        <w:rPr>
          <w:b/>
          <w:sz w:val="24"/>
          <w:szCs w:val="24"/>
          <w:u w:val="single"/>
        </w:rPr>
        <w:t>van</w:t>
      </w:r>
      <w:r w:rsidRPr="00B54434">
        <w:rPr>
          <w:b/>
          <w:sz w:val="24"/>
          <w:szCs w:val="24"/>
          <w:u w:val="single"/>
        </w:rPr>
        <w:t xml:space="preserve"> het boek Nehemia.</w:t>
      </w:r>
    </w:p>
    <w:p w:rsidR="00B54434" w:rsidRDefault="00B54434" w:rsidP="000753B4">
      <w:pPr>
        <w:rPr>
          <w:sz w:val="24"/>
          <w:szCs w:val="24"/>
        </w:rPr>
      </w:pPr>
    </w:p>
    <w:p w:rsidR="00B54434" w:rsidRDefault="00B54434" w:rsidP="000753B4">
      <w:pPr>
        <w:rPr>
          <w:sz w:val="24"/>
          <w:szCs w:val="24"/>
        </w:rPr>
      </w:pPr>
      <w:r>
        <w:rPr>
          <w:sz w:val="24"/>
          <w:szCs w:val="24"/>
        </w:rPr>
        <w:t xml:space="preserve">In 516 v.Chr. werd de herbouw van de tempel voltooid (Ezra 6:15), waarna de Joden ook een begin maakten met de herbouw van de stad Jeruzalem, inclusief de muur en de poorten. Tijdens de regering van koning Xerxes (486-465 v.Chr.) werd hiertegen een schriftelijke aanklacht ingediend (Ezra 4:6), en later tijdens de regering van koning Artaxerxes (465-424 v.Chr.) werd er nog een tweede schriftelijke aanklacht ingediend (Ezra 4:7-16). Xerxes (Ahasveros) was de man van koningin Esther, en zij heeft hem er mogelijk van weerhouden om de herbouw van de stad te verbieden. Artaxerxes was de opvolger van zijn vader Xerxes, maar </w:t>
      </w:r>
      <w:r w:rsidR="00972794">
        <w:rPr>
          <w:sz w:val="24"/>
          <w:szCs w:val="24"/>
        </w:rPr>
        <w:t xml:space="preserve">hij </w:t>
      </w:r>
      <w:r>
        <w:rPr>
          <w:sz w:val="24"/>
          <w:szCs w:val="24"/>
        </w:rPr>
        <w:t xml:space="preserve">was niet de zoon van </w:t>
      </w:r>
      <w:r>
        <w:rPr>
          <w:sz w:val="24"/>
          <w:szCs w:val="24"/>
        </w:rPr>
        <w:lastRenderedPageBreak/>
        <w:t>Esther, maar haar stiefzoon; en hij verbood schriftelijk de herbouw van de stad (Ezra 4:17-22). Onmiddellijk werden de Joden gedwongen te stoppen met het werk (Ezra 4:23), en de muur met haar poorten werd weer vernield (Neh.1:3). Het was daarna wachten op toestemming</w:t>
      </w:r>
      <w:r w:rsidR="006D0E6A">
        <w:rPr>
          <w:sz w:val="24"/>
          <w:szCs w:val="24"/>
        </w:rPr>
        <w:t xml:space="preserve"> </w:t>
      </w:r>
      <w:r w:rsidR="00972794">
        <w:rPr>
          <w:sz w:val="24"/>
          <w:szCs w:val="24"/>
        </w:rPr>
        <w:t xml:space="preserve">om </w:t>
      </w:r>
      <w:r w:rsidR="006D0E6A">
        <w:rPr>
          <w:sz w:val="24"/>
          <w:szCs w:val="24"/>
        </w:rPr>
        <w:t xml:space="preserve">de muur te mogen herbouwen (Ezra 4:21). Ezra keerde in 458 v.Chr. terug naar Jeruzalem in opdracht van koning Artaxerxes met een brief (Ezra 7:11-26), maar hij richtte zich volledig op het herstel van de eredienst in de tempel en het moreel herstel van het volk in opdracht van de koning. Daardoor bleef de muur nog steeds verwoest liggen. </w:t>
      </w:r>
    </w:p>
    <w:p w:rsidR="00B54434" w:rsidRDefault="00B54434" w:rsidP="000753B4">
      <w:pPr>
        <w:rPr>
          <w:sz w:val="24"/>
          <w:szCs w:val="24"/>
        </w:rPr>
      </w:pPr>
    </w:p>
    <w:p w:rsidR="00B54434" w:rsidRPr="006D0E6A" w:rsidRDefault="006D0E6A" w:rsidP="006D0E6A">
      <w:pPr>
        <w:jc w:val="center"/>
        <w:rPr>
          <w:b/>
          <w:sz w:val="24"/>
          <w:szCs w:val="24"/>
          <w:u w:val="single"/>
        </w:rPr>
      </w:pPr>
      <w:r w:rsidRPr="006D0E6A">
        <w:rPr>
          <w:b/>
          <w:sz w:val="24"/>
          <w:szCs w:val="24"/>
          <w:u w:val="single"/>
        </w:rPr>
        <w:t>Nehemia</w:t>
      </w:r>
      <w:r>
        <w:rPr>
          <w:b/>
          <w:sz w:val="24"/>
          <w:szCs w:val="24"/>
          <w:u w:val="single"/>
        </w:rPr>
        <w:t xml:space="preserve">, de </w:t>
      </w:r>
      <w:r w:rsidR="00A70D15">
        <w:rPr>
          <w:b/>
          <w:sz w:val="24"/>
          <w:szCs w:val="24"/>
          <w:u w:val="single"/>
        </w:rPr>
        <w:t>gouverneur</w:t>
      </w:r>
      <w:r>
        <w:rPr>
          <w:b/>
          <w:sz w:val="24"/>
          <w:szCs w:val="24"/>
          <w:u w:val="single"/>
        </w:rPr>
        <w:t xml:space="preserve"> van Juda</w:t>
      </w:r>
      <w:r w:rsidRPr="006D0E6A">
        <w:rPr>
          <w:b/>
          <w:sz w:val="24"/>
          <w:szCs w:val="24"/>
          <w:u w:val="single"/>
        </w:rPr>
        <w:t>.</w:t>
      </w:r>
    </w:p>
    <w:p w:rsidR="00B54434" w:rsidRDefault="00B54434" w:rsidP="000753B4">
      <w:pPr>
        <w:rPr>
          <w:sz w:val="24"/>
          <w:szCs w:val="24"/>
        </w:rPr>
      </w:pPr>
    </w:p>
    <w:p w:rsidR="00A70D15" w:rsidRDefault="00B54434" w:rsidP="000753B4">
      <w:pPr>
        <w:rPr>
          <w:sz w:val="24"/>
          <w:szCs w:val="24"/>
        </w:rPr>
      </w:pPr>
      <w:r>
        <w:rPr>
          <w:sz w:val="24"/>
          <w:szCs w:val="24"/>
        </w:rPr>
        <w:t xml:space="preserve">De naam Nehemia betekent “Jehovah geeft troost”; hij was landvoogd over Juda in de tijd van koning Artaxerxes (465-424 v.Chr.). </w:t>
      </w:r>
      <w:r w:rsidR="006D0E6A">
        <w:rPr>
          <w:sz w:val="24"/>
          <w:szCs w:val="24"/>
        </w:rPr>
        <w:t>Deze</w:t>
      </w:r>
      <w:r>
        <w:rPr>
          <w:sz w:val="24"/>
          <w:szCs w:val="24"/>
        </w:rPr>
        <w:t xml:space="preserve"> wordt genoemd in </w:t>
      </w:r>
      <w:r w:rsidR="006D0E6A">
        <w:rPr>
          <w:sz w:val="24"/>
          <w:szCs w:val="24"/>
        </w:rPr>
        <w:t>Neh.</w:t>
      </w:r>
      <w:r>
        <w:rPr>
          <w:sz w:val="24"/>
          <w:szCs w:val="24"/>
        </w:rPr>
        <w:t xml:space="preserve">2:1-8, 5:14 en 13:6. </w:t>
      </w:r>
      <w:r w:rsidR="006D0E6A">
        <w:rPr>
          <w:sz w:val="24"/>
          <w:szCs w:val="24"/>
        </w:rPr>
        <w:t xml:space="preserve">Nehemia was schenker in dienst van de koning, mogelijk op verzoek van Esther, die in 479 v.Chr. koningin was geworden. Nehemia kreeg in het jaar 446 v.Chr. bezoek van zijn broer Chanani, die hem op de hoogte stelde van de situatie met betrekking tot de Joden in Juda en de muur van Jeruzalem (Neh.1:1-3). Hij zocht het aangezicht van God en bad om genade voor zijn verzoek aan de koning, want hij wilde dolgraag naar Juda gaan om orde op zaken te stellen (1:4-11). Hij diende bijna </w:t>
      </w:r>
      <w:r w:rsidR="00454CE4">
        <w:rPr>
          <w:sz w:val="24"/>
          <w:szCs w:val="24"/>
        </w:rPr>
        <w:t>vier</w:t>
      </w:r>
      <w:r w:rsidR="006D0E6A">
        <w:rPr>
          <w:sz w:val="24"/>
          <w:szCs w:val="24"/>
        </w:rPr>
        <w:t xml:space="preserve"> maanden later zijn verzoek in bij de koning, </w:t>
      </w:r>
      <w:r w:rsidR="00972794">
        <w:rPr>
          <w:sz w:val="24"/>
          <w:szCs w:val="24"/>
        </w:rPr>
        <w:t xml:space="preserve">en </w:t>
      </w:r>
      <w:r w:rsidR="006D0E6A">
        <w:rPr>
          <w:sz w:val="24"/>
          <w:szCs w:val="24"/>
        </w:rPr>
        <w:t>kreeg toestemming om voor een bepaalde tijd te gaan en de stad Jeruzalem te herbouwen.</w:t>
      </w:r>
      <w:r w:rsidR="00A70D15">
        <w:rPr>
          <w:sz w:val="24"/>
          <w:szCs w:val="24"/>
        </w:rPr>
        <w:t xml:space="preserve"> De koning gaf hem ook de nodige brieven voor de gouverneurs ten westen van de Jordaan, die in Jeruzalem woonden; bovendien kreeg hij een escorte van soldaten mee (2:1-9). </w:t>
      </w:r>
    </w:p>
    <w:p w:rsidR="00B54434" w:rsidRDefault="00A70D15" w:rsidP="000753B4">
      <w:pPr>
        <w:rPr>
          <w:sz w:val="24"/>
          <w:szCs w:val="24"/>
        </w:rPr>
      </w:pPr>
      <w:r>
        <w:rPr>
          <w:sz w:val="24"/>
          <w:szCs w:val="24"/>
        </w:rPr>
        <w:t xml:space="preserve">Hij arriveerde in het jaar 445 v.Chr, 13 jaar nadat Ezra in 458 v.Chr. in Jeruzalem was aangekomen (Ezra 8:32). Hij werd de nieuwe gouverneur van Jeruzalem voor een periode van 12 jaar (445-433 v.Chr.) om daarna terug te keren naar Artaxerxes in Babylonië (5:14, 13:6). In die 12 jaar slaagde hij erin om de muur te herstellen in 52 dagen tijd (6:15), vervolgens de stad te herbouwen en veel </w:t>
      </w:r>
      <w:r w:rsidR="00972794">
        <w:rPr>
          <w:sz w:val="24"/>
          <w:szCs w:val="24"/>
        </w:rPr>
        <w:t xml:space="preserve">andere </w:t>
      </w:r>
      <w:r>
        <w:rPr>
          <w:sz w:val="24"/>
          <w:szCs w:val="24"/>
        </w:rPr>
        <w:t xml:space="preserve">zaken op orde te brengen. Daarna keerde hij terug naar de koning, maar na verloop van tijd mocht hij weer naar Jeruzalem terugkeren (13:6-7). </w:t>
      </w:r>
    </w:p>
    <w:p w:rsidR="00A70D15" w:rsidRDefault="00A70D15" w:rsidP="000753B4">
      <w:pPr>
        <w:rPr>
          <w:sz w:val="24"/>
          <w:szCs w:val="24"/>
        </w:rPr>
      </w:pPr>
    </w:p>
    <w:p w:rsidR="00A70D15" w:rsidRPr="00454CE4" w:rsidRDefault="00454CE4" w:rsidP="00454CE4">
      <w:pPr>
        <w:jc w:val="center"/>
        <w:rPr>
          <w:b/>
          <w:sz w:val="24"/>
          <w:szCs w:val="24"/>
          <w:u w:val="single"/>
        </w:rPr>
      </w:pPr>
      <w:r w:rsidRPr="00454CE4">
        <w:rPr>
          <w:b/>
          <w:sz w:val="24"/>
          <w:szCs w:val="24"/>
          <w:u w:val="single"/>
        </w:rPr>
        <w:t>Het gebedsleven van Nehemia.</w:t>
      </w:r>
    </w:p>
    <w:p w:rsidR="00454CE4" w:rsidRDefault="00454CE4" w:rsidP="000753B4">
      <w:pPr>
        <w:rPr>
          <w:sz w:val="24"/>
          <w:szCs w:val="24"/>
        </w:rPr>
      </w:pPr>
    </w:p>
    <w:p w:rsidR="00454CE4" w:rsidRPr="00454CE4" w:rsidRDefault="00454CE4" w:rsidP="000753B4">
      <w:pPr>
        <w:rPr>
          <w:sz w:val="24"/>
          <w:szCs w:val="24"/>
          <w:u w:val="single"/>
        </w:rPr>
      </w:pPr>
      <w:r w:rsidRPr="00454CE4">
        <w:rPr>
          <w:sz w:val="24"/>
          <w:szCs w:val="24"/>
          <w:u w:val="single"/>
        </w:rPr>
        <w:t xml:space="preserve">Nehemia was een man van gebed, </w:t>
      </w:r>
      <w:r w:rsidR="006B71EC">
        <w:rPr>
          <w:sz w:val="24"/>
          <w:szCs w:val="24"/>
          <w:u w:val="single"/>
        </w:rPr>
        <w:t xml:space="preserve">vaak </w:t>
      </w:r>
      <w:r>
        <w:rPr>
          <w:sz w:val="24"/>
          <w:szCs w:val="24"/>
          <w:u w:val="single"/>
        </w:rPr>
        <w:t>korte schietgebedjes</w:t>
      </w:r>
      <w:r w:rsidR="006B71EC">
        <w:rPr>
          <w:sz w:val="24"/>
          <w:szCs w:val="24"/>
          <w:u w:val="single"/>
        </w:rPr>
        <w:t xml:space="preserve"> tussen de bedrijven</w:t>
      </w:r>
      <w:r w:rsidR="00CB7777">
        <w:rPr>
          <w:sz w:val="24"/>
          <w:szCs w:val="24"/>
          <w:u w:val="single"/>
        </w:rPr>
        <w:t xml:space="preserve">. </w:t>
      </w:r>
    </w:p>
    <w:p w:rsidR="00454CE4" w:rsidRDefault="00454CE4" w:rsidP="000753B4">
      <w:pPr>
        <w:rPr>
          <w:sz w:val="24"/>
          <w:szCs w:val="24"/>
        </w:rPr>
      </w:pPr>
      <w:r>
        <w:rPr>
          <w:sz w:val="24"/>
          <w:szCs w:val="24"/>
        </w:rPr>
        <w:t xml:space="preserve">1:4-11 zijn </w:t>
      </w:r>
      <w:r w:rsidRPr="00613C85">
        <w:rPr>
          <w:sz w:val="24"/>
          <w:szCs w:val="24"/>
          <w:u w:val="single"/>
        </w:rPr>
        <w:t>eerste</w:t>
      </w:r>
      <w:r>
        <w:rPr>
          <w:sz w:val="24"/>
          <w:szCs w:val="24"/>
        </w:rPr>
        <w:t xml:space="preserve"> gebed met vasten om genade voor zijn verzoek aan de koning. </w:t>
      </w:r>
    </w:p>
    <w:p w:rsidR="00454CE4" w:rsidRDefault="00454CE4" w:rsidP="000753B4">
      <w:pPr>
        <w:rPr>
          <w:sz w:val="24"/>
          <w:szCs w:val="24"/>
        </w:rPr>
      </w:pPr>
      <w:r>
        <w:rPr>
          <w:sz w:val="24"/>
          <w:szCs w:val="24"/>
        </w:rPr>
        <w:t xml:space="preserve">2:4 zijn </w:t>
      </w:r>
      <w:r w:rsidRPr="00613C85">
        <w:rPr>
          <w:sz w:val="24"/>
          <w:szCs w:val="24"/>
          <w:u w:val="single"/>
        </w:rPr>
        <w:t>tweede</w:t>
      </w:r>
      <w:r>
        <w:rPr>
          <w:sz w:val="24"/>
          <w:szCs w:val="24"/>
        </w:rPr>
        <w:t xml:space="preserve"> gebed om hulp, toen koning hem vroeg wat hij wilde. </w:t>
      </w:r>
    </w:p>
    <w:p w:rsidR="00454CE4" w:rsidRDefault="00454CE4" w:rsidP="000753B4">
      <w:pPr>
        <w:rPr>
          <w:sz w:val="24"/>
          <w:szCs w:val="24"/>
        </w:rPr>
      </w:pPr>
      <w:r>
        <w:rPr>
          <w:sz w:val="24"/>
          <w:szCs w:val="24"/>
        </w:rPr>
        <w:t xml:space="preserve">4:4-5 zijn </w:t>
      </w:r>
      <w:r w:rsidRPr="00613C85">
        <w:rPr>
          <w:sz w:val="24"/>
          <w:szCs w:val="24"/>
          <w:u w:val="single"/>
        </w:rPr>
        <w:t>derde</w:t>
      </w:r>
      <w:r>
        <w:rPr>
          <w:sz w:val="24"/>
          <w:szCs w:val="24"/>
        </w:rPr>
        <w:t xml:space="preserve"> gebed om hulp tegen de tegenstanders van Juda. </w:t>
      </w:r>
    </w:p>
    <w:p w:rsidR="00454CE4" w:rsidRDefault="00454CE4" w:rsidP="000753B4">
      <w:pPr>
        <w:rPr>
          <w:sz w:val="24"/>
          <w:szCs w:val="24"/>
        </w:rPr>
      </w:pPr>
      <w:r>
        <w:rPr>
          <w:sz w:val="24"/>
          <w:szCs w:val="24"/>
        </w:rPr>
        <w:t xml:space="preserve">4:9 zijn </w:t>
      </w:r>
      <w:r w:rsidRPr="00613C85">
        <w:rPr>
          <w:sz w:val="24"/>
          <w:szCs w:val="24"/>
          <w:u w:val="single"/>
        </w:rPr>
        <w:t>vierde</w:t>
      </w:r>
      <w:r>
        <w:rPr>
          <w:sz w:val="24"/>
          <w:szCs w:val="24"/>
        </w:rPr>
        <w:t xml:space="preserve"> </w:t>
      </w:r>
      <w:r w:rsidRPr="00613C85">
        <w:rPr>
          <w:sz w:val="24"/>
          <w:szCs w:val="24"/>
        </w:rPr>
        <w:t>gebed</w:t>
      </w:r>
      <w:r>
        <w:rPr>
          <w:sz w:val="24"/>
          <w:szCs w:val="24"/>
        </w:rPr>
        <w:t xml:space="preserve"> om bescherming tegen aanvallen van de vijand. </w:t>
      </w:r>
    </w:p>
    <w:p w:rsidR="00454CE4" w:rsidRDefault="00454CE4" w:rsidP="000753B4">
      <w:pPr>
        <w:rPr>
          <w:sz w:val="24"/>
          <w:szCs w:val="24"/>
        </w:rPr>
      </w:pPr>
      <w:r>
        <w:rPr>
          <w:sz w:val="24"/>
          <w:szCs w:val="24"/>
        </w:rPr>
        <w:t xml:space="preserve">5:19 zijn </w:t>
      </w:r>
      <w:r w:rsidRPr="00613C85">
        <w:rPr>
          <w:sz w:val="24"/>
          <w:szCs w:val="24"/>
          <w:u w:val="single"/>
        </w:rPr>
        <w:t>vijfde</w:t>
      </w:r>
      <w:r>
        <w:rPr>
          <w:sz w:val="24"/>
          <w:szCs w:val="24"/>
        </w:rPr>
        <w:t xml:space="preserve"> gebed om Gods zegen vanwege wat hij voor het volk gedaan had. </w:t>
      </w:r>
    </w:p>
    <w:p w:rsidR="005A7C1E" w:rsidRDefault="005A7C1E" w:rsidP="000753B4">
      <w:pPr>
        <w:rPr>
          <w:sz w:val="24"/>
          <w:szCs w:val="24"/>
        </w:rPr>
      </w:pPr>
      <w:r>
        <w:rPr>
          <w:sz w:val="24"/>
          <w:szCs w:val="24"/>
        </w:rPr>
        <w:t xml:space="preserve">6:9 zijn </w:t>
      </w:r>
      <w:r w:rsidRPr="00613C85">
        <w:rPr>
          <w:sz w:val="24"/>
          <w:szCs w:val="24"/>
          <w:u w:val="single"/>
        </w:rPr>
        <w:t>zesde</w:t>
      </w:r>
      <w:r>
        <w:rPr>
          <w:sz w:val="24"/>
          <w:szCs w:val="24"/>
        </w:rPr>
        <w:t xml:space="preserve"> gebed om krachtige handen. </w:t>
      </w:r>
    </w:p>
    <w:p w:rsidR="00454CE4" w:rsidRDefault="00454CE4" w:rsidP="000753B4">
      <w:pPr>
        <w:rPr>
          <w:sz w:val="24"/>
          <w:szCs w:val="24"/>
        </w:rPr>
      </w:pPr>
      <w:r>
        <w:rPr>
          <w:sz w:val="24"/>
          <w:szCs w:val="24"/>
        </w:rPr>
        <w:t xml:space="preserve">6:14 zijn </w:t>
      </w:r>
      <w:r w:rsidR="005A7C1E" w:rsidRPr="00613C85">
        <w:rPr>
          <w:sz w:val="24"/>
          <w:szCs w:val="24"/>
          <w:u w:val="single"/>
        </w:rPr>
        <w:t>zevende</w:t>
      </w:r>
      <w:r>
        <w:rPr>
          <w:sz w:val="24"/>
          <w:szCs w:val="24"/>
        </w:rPr>
        <w:t xml:space="preserve"> gebed om God te herinneren aan wat zijn tegenstanders deden. </w:t>
      </w:r>
    </w:p>
    <w:p w:rsidR="00454CE4" w:rsidRDefault="00454CE4" w:rsidP="000753B4">
      <w:pPr>
        <w:rPr>
          <w:sz w:val="24"/>
          <w:szCs w:val="24"/>
        </w:rPr>
      </w:pPr>
      <w:r>
        <w:rPr>
          <w:sz w:val="24"/>
          <w:szCs w:val="24"/>
        </w:rPr>
        <w:t xml:space="preserve">13:14 zijn </w:t>
      </w:r>
      <w:r w:rsidR="005A7C1E" w:rsidRPr="00613C85">
        <w:rPr>
          <w:sz w:val="24"/>
          <w:szCs w:val="24"/>
          <w:u w:val="single"/>
        </w:rPr>
        <w:t>achtste</w:t>
      </w:r>
      <w:r>
        <w:rPr>
          <w:sz w:val="24"/>
          <w:szCs w:val="24"/>
        </w:rPr>
        <w:t xml:space="preserve"> gebed om God te herinneren aan wat hij voor tempel </w:t>
      </w:r>
      <w:r w:rsidR="00451280">
        <w:rPr>
          <w:sz w:val="24"/>
          <w:szCs w:val="24"/>
        </w:rPr>
        <w:t>deed.</w:t>
      </w:r>
      <w:r>
        <w:rPr>
          <w:sz w:val="24"/>
          <w:szCs w:val="24"/>
        </w:rPr>
        <w:t xml:space="preserve"> </w:t>
      </w:r>
    </w:p>
    <w:p w:rsidR="00454CE4" w:rsidRDefault="00454CE4" w:rsidP="000753B4">
      <w:pPr>
        <w:rPr>
          <w:sz w:val="24"/>
          <w:szCs w:val="24"/>
        </w:rPr>
      </w:pPr>
      <w:r>
        <w:rPr>
          <w:sz w:val="24"/>
          <w:szCs w:val="24"/>
        </w:rPr>
        <w:t xml:space="preserve">13:22 zijn </w:t>
      </w:r>
      <w:r w:rsidR="005A7C1E" w:rsidRPr="00613C85">
        <w:rPr>
          <w:sz w:val="24"/>
          <w:szCs w:val="24"/>
          <w:u w:val="single"/>
        </w:rPr>
        <w:t>negende</w:t>
      </w:r>
      <w:r>
        <w:rPr>
          <w:sz w:val="24"/>
          <w:szCs w:val="24"/>
        </w:rPr>
        <w:t xml:space="preserve"> gebed om Gods genade en goedheid vanwege zijn inspanning voor het houden van de sabbat. </w:t>
      </w:r>
    </w:p>
    <w:p w:rsidR="00454CE4" w:rsidRDefault="00454CE4" w:rsidP="000753B4">
      <w:pPr>
        <w:rPr>
          <w:sz w:val="24"/>
          <w:szCs w:val="24"/>
        </w:rPr>
      </w:pPr>
      <w:r>
        <w:rPr>
          <w:sz w:val="24"/>
          <w:szCs w:val="24"/>
        </w:rPr>
        <w:t xml:space="preserve">13:29 zijn </w:t>
      </w:r>
      <w:r w:rsidR="005A7C1E" w:rsidRPr="00613C85">
        <w:rPr>
          <w:sz w:val="24"/>
          <w:szCs w:val="24"/>
          <w:u w:val="single"/>
        </w:rPr>
        <w:t>tiende</w:t>
      </w:r>
      <w:r>
        <w:rPr>
          <w:sz w:val="24"/>
          <w:szCs w:val="24"/>
        </w:rPr>
        <w:t xml:space="preserve"> gebed om God te herinneren aan de verontreiniging van het priesterschap door priesters en levieten. </w:t>
      </w:r>
      <w:bookmarkStart w:id="0" w:name="_GoBack"/>
      <w:bookmarkEnd w:id="0"/>
    </w:p>
    <w:p w:rsidR="00454CE4" w:rsidRDefault="00454CE4" w:rsidP="000753B4">
      <w:pPr>
        <w:rPr>
          <w:sz w:val="24"/>
          <w:szCs w:val="24"/>
        </w:rPr>
      </w:pPr>
      <w:r>
        <w:rPr>
          <w:sz w:val="24"/>
          <w:szCs w:val="24"/>
        </w:rPr>
        <w:t xml:space="preserve">13:31 zijn </w:t>
      </w:r>
      <w:r w:rsidR="005A7C1E" w:rsidRPr="00613C85">
        <w:rPr>
          <w:sz w:val="24"/>
          <w:szCs w:val="24"/>
          <w:u w:val="single"/>
        </w:rPr>
        <w:t>elfde</w:t>
      </w:r>
      <w:r>
        <w:rPr>
          <w:sz w:val="24"/>
          <w:szCs w:val="24"/>
        </w:rPr>
        <w:t xml:space="preserve"> gebed was een slotverzoek om beloning van Gods</w:t>
      </w:r>
      <w:r w:rsidR="00451280">
        <w:rPr>
          <w:sz w:val="24"/>
          <w:szCs w:val="24"/>
        </w:rPr>
        <w:t>wege</w:t>
      </w:r>
      <w:r>
        <w:rPr>
          <w:sz w:val="24"/>
          <w:szCs w:val="24"/>
        </w:rPr>
        <w:t xml:space="preserve">. </w:t>
      </w:r>
    </w:p>
    <w:p w:rsidR="006B71EC" w:rsidRDefault="006B71EC" w:rsidP="000753B4">
      <w:pPr>
        <w:rPr>
          <w:sz w:val="24"/>
          <w:szCs w:val="24"/>
        </w:rPr>
      </w:pPr>
    </w:p>
    <w:p w:rsidR="006B71EC" w:rsidRPr="006B71EC" w:rsidRDefault="006B71EC" w:rsidP="006B71EC">
      <w:pPr>
        <w:jc w:val="center"/>
        <w:rPr>
          <w:b/>
          <w:sz w:val="24"/>
          <w:szCs w:val="24"/>
          <w:u w:val="single"/>
        </w:rPr>
      </w:pPr>
      <w:r w:rsidRPr="006B71EC">
        <w:rPr>
          <w:b/>
          <w:sz w:val="24"/>
          <w:szCs w:val="24"/>
          <w:u w:val="single"/>
        </w:rPr>
        <w:t>Hoofdthema van het boek Nehemia.</w:t>
      </w:r>
    </w:p>
    <w:p w:rsidR="006B71EC" w:rsidRDefault="006B71EC" w:rsidP="006B71EC">
      <w:pPr>
        <w:rPr>
          <w:sz w:val="24"/>
          <w:szCs w:val="24"/>
        </w:rPr>
      </w:pPr>
      <w:r w:rsidRPr="006B71EC">
        <w:rPr>
          <w:sz w:val="24"/>
          <w:szCs w:val="24"/>
          <w:u w:val="single"/>
        </w:rPr>
        <w:t>Ps.51:20</w:t>
      </w:r>
      <w:r>
        <w:rPr>
          <w:sz w:val="24"/>
          <w:szCs w:val="24"/>
        </w:rPr>
        <w:t xml:space="preserve"> </w:t>
      </w:r>
      <w:r w:rsidRPr="006B71EC">
        <w:rPr>
          <w:sz w:val="24"/>
          <w:szCs w:val="24"/>
        </w:rPr>
        <w:t xml:space="preserve">Doe goed aan Sion, naar Uw welbehagen; bouw de muren van </w:t>
      </w:r>
      <w:r w:rsidR="005A7C1E">
        <w:rPr>
          <w:sz w:val="24"/>
          <w:szCs w:val="24"/>
        </w:rPr>
        <w:t>Jeruzalem</w:t>
      </w:r>
      <w:r w:rsidRPr="006B71EC">
        <w:rPr>
          <w:sz w:val="24"/>
          <w:szCs w:val="24"/>
        </w:rPr>
        <w:t>.</w:t>
      </w:r>
      <w:r>
        <w:rPr>
          <w:sz w:val="24"/>
          <w:szCs w:val="24"/>
        </w:rPr>
        <w:t xml:space="preserve"> </w:t>
      </w:r>
    </w:p>
    <w:p w:rsidR="00226F46" w:rsidRPr="00226F46" w:rsidRDefault="00226F46" w:rsidP="00226F46">
      <w:pPr>
        <w:jc w:val="center"/>
        <w:rPr>
          <w:b/>
          <w:sz w:val="24"/>
          <w:szCs w:val="24"/>
          <w:u w:val="single"/>
        </w:rPr>
      </w:pPr>
      <w:r w:rsidRPr="00226F46">
        <w:rPr>
          <w:b/>
          <w:sz w:val="24"/>
          <w:szCs w:val="24"/>
          <w:u w:val="single"/>
        </w:rPr>
        <w:lastRenderedPageBreak/>
        <w:t>Neh.12:27-43 de inwijding van de muur van Jeruzalem.</w:t>
      </w:r>
    </w:p>
    <w:p w:rsidR="00226F46" w:rsidRDefault="00226F46" w:rsidP="006B71EC">
      <w:pPr>
        <w:rPr>
          <w:sz w:val="24"/>
          <w:szCs w:val="24"/>
        </w:rPr>
      </w:pPr>
    </w:p>
    <w:p w:rsidR="00226F46" w:rsidRPr="00651ABD" w:rsidRDefault="00226F46" w:rsidP="006B71EC">
      <w:pPr>
        <w:rPr>
          <w:sz w:val="24"/>
          <w:szCs w:val="24"/>
        </w:rPr>
      </w:pPr>
      <w:r>
        <w:rPr>
          <w:noProof/>
          <w:color w:val="0000FF"/>
        </w:rPr>
        <w:drawing>
          <wp:inline distT="0" distB="0" distL="0" distR="0">
            <wp:extent cx="5857875" cy="8283863"/>
            <wp:effectExtent l="0" t="0" r="0" b="3175"/>
            <wp:docPr id="1" name="Afbeelding 1" descr="http://www.christipedia.nl/@api/deki/files/543/=Jeruzalem_Poorten_Nehemia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ristipedia.nl/@api/deki/files/543/=Jeruzalem_Poorten_Nehemia1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0337" cy="8287345"/>
                    </a:xfrm>
                    <a:prstGeom prst="rect">
                      <a:avLst/>
                    </a:prstGeom>
                    <a:noFill/>
                    <a:ln>
                      <a:noFill/>
                    </a:ln>
                  </pic:spPr>
                </pic:pic>
              </a:graphicData>
            </a:graphic>
          </wp:inline>
        </w:drawing>
      </w:r>
    </w:p>
    <w:sectPr w:rsidR="00226F46" w:rsidRPr="00651A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B4" w:rsidRDefault="004E0EB4" w:rsidP="00D16353">
      <w:r>
        <w:separator/>
      </w:r>
    </w:p>
  </w:endnote>
  <w:endnote w:type="continuationSeparator" w:id="0">
    <w:p w:rsidR="004E0EB4" w:rsidRDefault="004E0EB4"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53" w:rsidRDefault="00D163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B4" w:rsidRDefault="004E0EB4" w:rsidP="00D16353">
      <w:r>
        <w:separator/>
      </w:r>
    </w:p>
  </w:footnote>
  <w:footnote w:type="continuationSeparator" w:id="0">
    <w:p w:rsidR="004E0EB4" w:rsidRDefault="004E0EB4" w:rsidP="00D1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335D5"/>
    <w:rsid w:val="00226F46"/>
    <w:rsid w:val="00236733"/>
    <w:rsid w:val="00275CFE"/>
    <w:rsid w:val="002A2A74"/>
    <w:rsid w:val="003A16B5"/>
    <w:rsid w:val="003D0C2F"/>
    <w:rsid w:val="003D651A"/>
    <w:rsid w:val="003E47D5"/>
    <w:rsid w:val="00423551"/>
    <w:rsid w:val="00451280"/>
    <w:rsid w:val="00454CE4"/>
    <w:rsid w:val="004C15DF"/>
    <w:rsid w:val="004E0EB4"/>
    <w:rsid w:val="0051024E"/>
    <w:rsid w:val="005420A6"/>
    <w:rsid w:val="005A7C1E"/>
    <w:rsid w:val="005C48B2"/>
    <w:rsid w:val="00613C85"/>
    <w:rsid w:val="0064751F"/>
    <w:rsid w:val="00651ABD"/>
    <w:rsid w:val="006962B8"/>
    <w:rsid w:val="006A681E"/>
    <w:rsid w:val="006B71EC"/>
    <w:rsid w:val="006D0E6A"/>
    <w:rsid w:val="008064F4"/>
    <w:rsid w:val="00893B02"/>
    <w:rsid w:val="009243A2"/>
    <w:rsid w:val="00972794"/>
    <w:rsid w:val="009A19C4"/>
    <w:rsid w:val="009D5784"/>
    <w:rsid w:val="009D6C6C"/>
    <w:rsid w:val="009F07E4"/>
    <w:rsid w:val="00A022E2"/>
    <w:rsid w:val="00A11479"/>
    <w:rsid w:val="00A70D15"/>
    <w:rsid w:val="00AA0F26"/>
    <w:rsid w:val="00AE2CC7"/>
    <w:rsid w:val="00B54434"/>
    <w:rsid w:val="00C451A5"/>
    <w:rsid w:val="00C704D9"/>
    <w:rsid w:val="00CB601B"/>
    <w:rsid w:val="00CB7777"/>
    <w:rsid w:val="00CF3A8B"/>
    <w:rsid w:val="00D16353"/>
    <w:rsid w:val="00D20CAD"/>
    <w:rsid w:val="00E02890"/>
    <w:rsid w:val="00E25250"/>
    <w:rsid w:val="00E475D0"/>
    <w:rsid w:val="00E92FD1"/>
    <w:rsid w:val="00EF6526"/>
    <w:rsid w:val="00F03FED"/>
    <w:rsid w:val="00F63DCA"/>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Ballontekst">
    <w:name w:val="Balloon Text"/>
    <w:basedOn w:val="Standaard"/>
    <w:link w:val="BallontekstChar"/>
    <w:uiPriority w:val="99"/>
    <w:semiHidden/>
    <w:unhideWhenUsed/>
    <w:rsid w:val="00226F46"/>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F46"/>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Ballontekst">
    <w:name w:val="Balloon Text"/>
    <w:basedOn w:val="Standaard"/>
    <w:link w:val="BallontekstChar"/>
    <w:uiPriority w:val="99"/>
    <w:semiHidden/>
    <w:unhideWhenUsed/>
    <w:rsid w:val="00226F46"/>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F46"/>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nl/url?sa=i&amp;rct=j&amp;q=&amp;esrc=s&amp;source=images&amp;cd=&amp;cad=rja&amp;uact=8&amp;docid=gzeTLOZw0mclDM&amp;tbnid=jK-A7TmZlqGieM:&amp;ved=0CAUQjRw&amp;url=http://www.christipedia.nl/Artikelen/N/Nehemia_(bijbelboek)&amp;ei=IQXBU7y_BMnfOY-tgBg&amp;bvm=bv.70810081,d.ZWU&amp;psig=AFQjCNGi1g44Gg97M1DyY0OL411LZ9vdFw&amp;ust=14052450877717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882</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26</cp:revision>
  <dcterms:created xsi:type="dcterms:W3CDTF">2011-11-30T18:26:00Z</dcterms:created>
  <dcterms:modified xsi:type="dcterms:W3CDTF">2014-07-14T08:45:00Z</dcterms:modified>
</cp:coreProperties>
</file>