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1767" w14:textId="77777777" w:rsidR="00395B56" w:rsidRDefault="00395B56" w:rsidP="00395B56">
      <w:pPr>
        <w:jc w:val="center"/>
        <w:rPr>
          <w:rFonts w:cs="Arial"/>
          <w:b/>
          <w:sz w:val="24"/>
          <w:szCs w:val="24"/>
          <w:u w:val="single"/>
        </w:rPr>
      </w:pPr>
      <w:r>
        <w:rPr>
          <w:rFonts w:cs="Arial"/>
          <w:b/>
          <w:sz w:val="24"/>
          <w:szCs w:val="24"/>
          <w:u w:val="single"/>
        </w:rPr>
        <w:t>Introductie op de brief aan de Galaten.</w:t>
      </w:r>
    </w:p>
    <w:p w14:paraId="1E511768" w14:textId="77777777" w:rsidR="00395B56" w:rsidRDefault="00395B56" w:rsidP="00395B56">
      <w:pPr>
        <w:rPr>
          <w:rFonts w:cs="Arial"/>
          <w:sz w:val="24"/>
          <w:szCs w:val="24"/>
        </w:rPr>
      </w:pPr>
    </w:p>
    <w:p w14:paraId="1E511769" w14:textId="77777777" w:rsidR="00A5374D" w:rsidRPr="00A5374D" w:rsidRDefault="00A5374D" w:rsidP="00A5374D">
      <w:pPr>
        <w:rPr>
          <w:rFonts w:cs="Arial"/>
          <w:color w:val="0070C0"/>
          <w:sz w:val="24"/>
          <w:szCs w:val="24"/>
        </w:rPr>
      </w:pPr>
      <w:r w:rsidRPr="00A5374D">
        <w:rPr>
          <w:rFonts w:cs="Arial"/>
          <w:color w:val="0070C0"/>
          <w:sz w:val="24"/>
          <w:szCs w:val="24"/>
          <w:u w:val="single"/>
        </w:rPr>
        <w:t>Gal.1:1-2</w:t>
      </w:r>
      <w:r w:rsidRPr="00A5374D">
        <w:rPr>
          <w:rFonts w:cs="Arial"/>
          <w:color w:val="0070C0"/>
          <w:sz w:val="24"/>
          <w:szCs w:val="24"/>
        </w:rPr>
        <w:t xml:space="preserve"> Paulus, een apostel, geroepen, niet vanwege mensen, ook niet door een mens, maar door Jezus Christus en God de Vader, Die Hem uit de doden opgewekt heeft, en al de broeders die bij mij zij</w:t>
      </w:r>
      <w:r>
        <w:rPr>
          <w:rFonts w:cs="Arial"/>
          <w:color w:val="0070C0"/>
          <w:sz w:val="24"/>
          <w:szCs w:val="24"/>
        </w:rPr>
        <w:t xml:space="preserve">n, aan de gemeenten van Galatië. </w:t>
      </w:r>
    </w:p>
    <w:p w14:paraId="1E51176A" w14:textId="77777777" w:rsidR="00A5374D" w:rsidRDefault="00A5374D" w:rsidP="00395B56">
      <w:pPr>
        <w:rPr>
          <w:rFonts w:cs="Arial"/>
          <w:sz w:val="24"/>
          <w:szCs w:val="24"/>
        </w:rPr>
      </w:pPr>
    </w:p>
    <w:p w14:paraId="1E51176B" w14:textId="77777777" w:rsidR="00395B56" w:rsidRDefault="00395B56" w:rsidP="00395B56">
      <w:pPr>
        <w:rPr>
          <w:rFonts w:cs="Arial"/>
          <w:sz w:val="24"/>
          <w:szCs w:val="24"/>
        </w:rPr>
      </w:pPr>
      <w:r>
        <w:rPr>
          <w:rFonts w:cs="Arial"/>
          <w:sz w:val="24"/>
          <w:szCs w:val="24"/>
        </w:rPr>
        <w:t xml:space="preserve">De Galaten waren een Keltische volksstam, die vanaf 278 v.Chr. in het noorden van Turkije woonde. Ze noemden zichzelf Galatai, maar door Romeinse schrijvers werden ze Gallo-Grieken genoemd. Het landschap van de </w:t>
      </w:r>
      <w:r>
        <w:rPr>
          <w:rFonts w:cs="Arial"/>
          <w:sz w:val="24"/>
          <w:szCs w:val="24"/>
          <w:u w:val="single"/>
        </w:rPr>
        <w:t>etnische streek Galatië</w:t>
      </w:r>
      <w:r>
        <w:rPr>
          <w:rFonts w:cs="Arial"/>
          <w:sz w:val="24"/>
          <w:szCs w:val="24"/>
        </w:rPr>
        <w:t xml:space="preserve"> (Noord-Galatië) bestond uit een hoogvlakte ten noorden van Ankara, maar de </w:t>
      </w:r>
      <w:r>
        <w:rPr>
          <w:rFonts w:cs="Arial"/>
          <w:sz w:val="24"/>
          <w:szCs w:val="24"/>
          <w:u w:val="single"/>
        </w:rPr>
        <w:t>politieke provincie Galatië</w:t>
      </w:r>
      <w:r>
        <w:rPr>
          <w:rFonts w:cs="Arial"/>
          <w:sz w:val="24"/>
          <w:szCs w:val="24"/>
        </w:rPr>
        <w:t xml:space="preserve"> was groter en bestond naast de streek Galatië ook nog uit de landstreken Frygie, Pisidië en Lykaonië (Zuid-Galatië). In deze gebieden bevonden zich de steden die Paulus op zijn eerste zendingsreis bezocht, en waar hij diverse kerken stichtte ten tijde van Hand.13-14. </w:t>
      </w:r>
    </w:p>
    <w:p w14:paraId="1E51176C" w14:textId="77777777" w:rsidR="00395B56" w:rsidRDefault="00395B56" w:rsidP="00395B56">
      <w:pPr>
        <w:rPr>
          <w:rFonts w:cs="Arial"/>
          <w:sz w:val="24"/>
          <w:szCs w:val="24"/>
        </w:rPr>
      </w:pPr>
      <w:r>
        <w:rPr>
          <w:rFonts w:cs="Arial"/>
          <w:sz w:val="24"/>
          <w:szCs w:val="24"/>
        </w:rPr>
        <w:t xml:space="preserve">Uit de brief van Paulus wordt niet duidelijk of hij de brief geschreven heeft aan de kerken in de </w:t>
      </w:r>
      <w:r>
        <w:rPr>
          <w:rFonts w:cs="Arial"/>
          <w:sz w:val="24"/>
          <w:szCs w:val="24"/>
          <w:u w:val="single"/>
        </w:rPr>
        <w:t>streek</w:t>
      </w:r>
      <w:r>
        <w:rPr>
          <w:rFonts w:cs="Arial"/>
          <w:sz w:val="24"/>
          <w:szCs w:val="24"/>
        </w:rPr>
        <w:t xml:space="preserve"> Galatië of aan de kerken in de </w:t>
      </w:r>
      <w:r>
        <w:rPr>
          <w:rFonts w:cs="Arial"/>
          <w:sz w:val="24"/>
          <w:szCs w:val="24"/>
          <w:u w:val="single"/>
        </w:rPr>
        <w:t>provincie</w:t>
      </w:r>
      <w:r>
        <w:rPr>
          <w:rFonts w:cs="Arial"/>
          <w:sz w:val="24"/>
          <w:szCs w:val="24"/>
        </w:rPr>
        <w:t xml:space="preserve"> Galatië. Wel blijkt duidelijk uit de brief, dat hij deze kerken zelf gesticht had. Er bestaan twee theorieën over de datering van de brief aan de Galaten, de theorie van Noord-Galatië en die van Zuid-Galatië. De theorie van Zuid-Galatië gaat ervan uit, dat Paulus verwijst naar Galatië in zijn politieke betekenis, ofwel de Romeinse provincie Galatië. Dit betekent dat de in de brief genoemde kerken doelen op de kerken die hij tijdens zijn eerste reis gesticht heeft met Barnabas. De theorie van Noord-Galatië gaat er vanuit dat Paulus zijn brief geschreven heeft aan kerken in de etnische streek Galatië, die hij gesticht zou hebben op zijn tweede reis ten tijde van Hand.16:1-18:22. Maar uit Hand.16:6-8 blijkt dat de Heilige Geest Paulus en zijn team niet toestond het evangelie te verkondigen in die streek, want het was de bedoeling van God dat zij zouden oversteken naar Griekenland, en door een visioen werd dat aan hen zeer duidelijk gemaakt (Hand.16:9). </w:t>
      </w:r>
    </w:p>
    <w:p w14:paraId="1E51176D" w14:textId="5D4F3C34" w:rsidR="00395B56" w:rsidRDefault="00395B56" w:rsidP="00395B56">
      <w:pPr>
        <w:rPr>
          <w:rFonts w:cs="Arial"/>
          <w:sz w:val="24"/>
          <w:szCs w:val="24"/>
        </w:rPr>
      </w:pPr>
      <w:r>
        <w:rPr>
          <w:rFonts w:cs="Arial"/>
          <w:sz w:val="24"/>
          <w:szCs w:val="24"/>
        </w:rPr>
        <w:t>Het in Gal.2:1</w:t>
      </w:r>
      <w:r w:rsidR="00DF52CC">
        <w:rPr>
          <w:rFonts w:cs="Arial"/>
          <w:sz w:val="24"/>
          <w:szCs w:val="24"/>
        </w:rPr>
        <w:t>-10</w:t>
      </w:r>
      <w:r>
        <w:rPr>
          <w:rFonts w:cs="Arial"/>
          <w:sz w:val="24"/>
          <w:szCs w:val="24"/>
        </w:rPr>
        <w:t xml:space="preserve"> genoemde bezoek van Paulus, Barnabas en Titus heeft plaats</w:t>
      </w:r>
      <w:r w:rsidR="00DB3286">
        <w:rPr>
          <w:rFonts w:cs="Arial"/>
          <w:sz w:val="24"/>
          <w:szCs w:val="24"/>
        </w:rPr>
        <w:t xml:space="preserve"> </w:t>
      </w:r>
      <w:r>
        <w:rPr>
          <w:rFonts w:cs="Arial"/>
          <w:sz w:val="24"/>
          <w:szCs w:val="24"/>
        </w:rPr>
        <w:t xml:space="preserve">gevonden </w:t>
      </w:r>
      <w:r w:rsidR="00DF52CC">
        <w:rPr>
          <w:rFonts w:cs="Arial"/>
          <w:sz w:val="24"/>
          <w:szCs w:val="24"/>
        </w:rPr>
        <w:t>t.t.v.</w:t>
      </w:r>
      <w:r>
        <w:rPr>
          <w:rFonts w:cs="Arial"/>
          <w:sz w:val="24"/>
          <w:szCs w:val="24"/>
        </w:rPr>
        <w:t xml:space="preserve"> de belangrijke vergadering in Jeruzalem (Hand.15), want Paulus beschrijft zichzelf hier als een apostel en niet als een gemeentelid die namens de gemeente van Antiochië een collecte naar Jeruzalem bracht (Hand.11:30). Na zijn eerste zendingsreis </w:t>
      </w:r>
      <w:r w:rsidR="00DF52CC">
        <w:rPr>
          <w:rFonts w:cs="Arial"/>
          <w:sz w:val="24"/>
          <w:szCs w:val="24"/>
        </w:rPr>
        <w:t>ging hij naar</w:t>
      </w:r>
      <w:r>
        <w:rPr>
          <w:rFonts w:cs="Arial"/>
          <w:sz w:val="24"/>
          <w:szCs w:val="24"/>
        </w:rPr>
        <w:t xml:space="preserve"> Jeruzalem, het in Gal.2:1 genoemde bezoek moet </w:t>
      </w:r>
      <w:r w:rsidR="00DF52CC">
        <w:rPr>
          <w:rFonts w:cs="Arial"/>
          <w:sz w:val="24"/>
          <w:szCs w:val="24"/>
        </w:rPr>
        <w:t>t.t.v. Hand.15 hebben plaatsgevonden.</w:t>
      </w:r>
      <w:r>
        <w:rPr>
          <w:rFonts w:cs="Arial"/>
          <w:sz w:val="24"/>
          <w:szCs w:val="24"/>
        </w:rPr>
        <w:t xml:space="preserve"> </w:t>
      </w:r>
      <w:r w:rsidR="00DF52CC">
        <w:rPr>
          <w:rFonts w:cs="Arial"/>
          <w:sz w:val="24"/>
          <w:szCs w:val="24"/>
        </w:rPr>
        <w:t>I</w:t>
      </w:r>
      <w:r>
        <w:rPr>
          <w:rFonts w:cs="Arial"/>
          <w:sz w:val="24"/>
          <w:szCs w:val="24"/>
        </w:rPr>
        <w:t xml:space="preserve">n Gal.1:6 verbaast hij zich dat de gelovigen </w:t>
      </w:r>
      <w:r w:rsidRPr="00DF52CC">
        <w:rPr>
          <w:rFonts w:cs="Arial"/>
          <w:b/>
          <w:sz w:val="24"/>
          <w:szCs w:val="24"/>
          <w:u w:val="single"/>
        </w:rPr>
        <w:t>zo</w:t>
      </w:r>
      <w:r w:rsidRPr="00DF52CC">
        <w:rPr>
          <w:rFonts w:cs="Arial"/>
          <w:sz w:val="24"/>
          <w:szCs w:val="24"/>
          <w:u w:val="single"/>
        </w:rPr>
        <w:t xml:space="preserve"> </w:t>
      </w:r>
      <w:r w:rsidRPr="00DF52CC">
        <w:rPr>
          <w:rFonts w:cs="Arial"/>
          <w:b/>
          <w:sz w:val="24"/>
          <w:szCs w:val="24"/>
          <w:u w:val="single"/>
        </w:rPr>
        <w:t>snel</w:t>
      </w:r>
      <w:r>
        <w:rPr>
          <w:rFonts w:cs="Arial"/>
          <w:sz w:val="24"/>
          <w:szCs w:val="24"/>
        </w:rPr>
        <w:t xml:space="preserve"> zich hebben afgekeerd van de genade van Christus. De vergadering van Hand.15 vond plaats in 48 na Chr. en de brief is niet lang daarna</w:t>
      </w:r>
      <w:r w:rsidR="00DF52CC">
        <w:rPr>
          <w:rFonts w:cs="Arial"/>
          <w:sz w:val="24"/>
          <w:szCs w:val="24"/>
        </w:rPr>
        <w:t xml:space="preserve"> geschreven, dus rond 50 na Chr, mogelijk in Korinthe t.t.v. Hand 18.</w:t>
      </w:r>
      <w:r>
        <w:rPr>
          <w:rFonts w:cs="Arial"/>
          <w:sz w:val="24"/>
          <w:szCs w:val="24"/>
        </w:rPr>
        <w:t xml:space="preserve"> Daarmee is deze brief waar</w:t>
      </w:r>
      <w:r w:rsidR="00DF52CC">
        <w:rPr>
          <w:rFonts w:cs="Arial"/>
          <w:sz w:val="24"/>
          <w:szCs w:val="24"/>
        </w:rPr>
        <w:t>-</w:t>
      </w:r>
      <w:r>
        <w:rPr>
          <w:rFonts w:cs="Arial"/>
          <w:sz w:val="24"/>
          <w:szCs w:val="24"/>
        </w:rPr>
        <w:t xml:space="preserve">schijnlijk het oudste document van het Nieuwe Testament. </w:t>
      </w:r>
      <w:bookmarkStart w:id="0" w:name="_GoBack"/>
      <w:bookmarkEnd w:id="0"/>
    </w:p>
    <w:p w14:paraId="1E51176E" w14:textId="77777777" w:rsidR="00251809" w:rsidRDefault="00251809" w:rsidP="00395B56">
      <w:pPr>
        <w:rPr>
          <w:rFonts w:cs="Arial"/>
          <w:sz w:val="24"/>
          <w:szCs w:val="24"/>
        </w:rPr>
      </w:pPr>
    </w:p>
    <w:p w14:paraId="1E51176F" w14:textId="77777777" w:rsidR="00395B56" w:rsidRDefault="00395B56" w:rsidP="00395B56">
      <w:pPr>
        <w:jc w:val="center"/>
        <w:rPr>
          <w:rFonts w:cs="Arial"/>
          <w:b/>
          <w:sz w:val="24"/>
          <w:szCs w:val="24"/>
          <w:u w:val="single"/>
        </w:rPr>
      </w:pPr>
      <w:r>
        <w:rPr>
          <w:rFonts w:cs="Arial"/>
          <w:b/>
          <w:sz w:val="24"/>
          <w:szCs w:val="24"/>
          <w:u w:val="single"/>
        </w:rPr>
        <w:t>Overzicht van de brief.</w:t>
      </w:r>
    </w:p>
    <w:p w14:paraId="1E511770" w14:textId="77777777" w:rsidR="00395B56" w:rsidRDefault="00395B56" w:rsidP="00395B56">
      <w:pPr>
        <w:rPr>
          <w:rFonts w:cs="Arial"/>
          <w:sz w:val="24"/>
          <w:szCs w:val="24"/>
        </w:rPr>
      </w:pPr>
    </w:p>
    <w:p w14:paraId="1E511771" w14:textId="77777777" w:rsidR="00381D34" w:rsidRPr="001053B0" w:rsidRDefault="00381D34" w:rsidP="00395B56">
      <w:pPr>
        <w:rPr>
          <w:rFonts w:cs="Arial"/>
          <w:sz w:val="24"/>
          <w:szCs w:val="24"/>
          <w:u w:val="single"/>
        </w:rPr>
      </w:pPr>
      <w:r w:rsidRPr="001053B0">
        <w:rPr>
          <w:rFonts w:cs="Arial"/>
          <w:sz w:val="24"/>
          <w:szCs w:val="24"/>
          <w:u w:val="single"/>
        </w:rPr>
        <w:t>H</w:t>
      </w:r>
      <w:r w:rsidR="00324291">
        <w:rPr>
          <w:rFonts w:cs="Arial"/>
          <w:sz w:val="24"/>
          <w:szCs w:val="24"/>
          <w:u w:val="single"/>
        </w:rPr>
        <w:t>oo</w:t>
      </w:r>
      <w:r w:rsidRPr="001053B0">
        <w:rPr>
          <w:rFonts w:cs="Arial"/>
          <w:sz w:val="24"/>
          <w:szCs w:val="24"/>
          <w:u w:val="single"/>
        </w:rPr>
        <w:t>fdst</w:t>
      </w:r>
      <w:r w:rsidR="00324291">
        <w:rPr>
          <w:rFonts w:cs="Arial"/>
          <w:sz w:val="24"/>
          <w:szCs w:val="24"/>
          <w:u w:val="single"/>
        </w:rPr>
        <w:t xml:space="preserve">uk </w:t>
      </w:r>
      <w:r w:rsidRPr="001053B0">
        <w:rPr>
          <w:rFonts w:cs="Arial"/>
          <w:sz w:val="24"/>
          <w:szCs w:val="24"/>
          <w:u w:val="single"/>
        </w:rPr>
        <w:t>1-2: v</w:t>
      </w:r>
      <w:r w:rsidR="00395B56" w:rsidRPr="001053B0">
        <w:rPr>
          <w:rFonts w:cs="Arial"/>
          <w:sz w:val="24"/>
          <w:szCs w:val="24"/>
          <w:u w:val="single"/>
        </w:rPr>
        <w:t>rijheid in genade</w:t>
      </w:r>
      <w:r w:rsidRPr="001053B0">
        <w:rPr>
          <w:rFonts w:cs="Arial"/>
          <w:sz w:val="24"/>
          <w:szCs w:val="24"/>
          <w:u w:val="single"/>
        </w:rPr>
        <w:t xml:space="preserve">. </w:t>
      </w:r>
    </w:p>
    <w:p w14:paraId="1E511772" w14:textId="77777777" w:rsidR="00381D34" w:rsidRDefault="00381D34" w:rsidP="00381D34">
      <w:pPr>
        <w:pStyle w:val="Lijstalinea"/>
        <w:numPr>
          <w:ilvl w:val="0"/>
          <w:numId w:val="1"/>
        </w:numPr>
        <w:rPr>
          <w:rFonts w:cs="Arial"/>
          <w:sz w:val="24"/>
          <w:szCs w:val="24"/>
        </w:rPr>
      </w:pPr>
      <w:r>
        <w:rPr>
          <w:rFonts w:cs="Arial"/>
          <w:sz w:val="24"/>
          <w:szCs w:val="24"/>
        </w:rPr>
        <w:t xml:space="preserve">Geleid door de Heilige Geest. </w:t>
      </w:r>
    </w:p>
    <w:p w14:paraId="1E511773" w14:textId="77777777" w:rsidR="00381D34" w:rsidRDefault="00381D34" w:rsidP="00381D34">
      <w:pPr>
        <w:pStyle w:val="Lijstalinea"/>
        <w:numPr>
          <w:ilvl w:val="0"/>
          <w:numId w:val="1"/>
        </w:numPr>
        <w:rPr>
          <w:rFonts w:cs="Arial"/>
          <w:sz w:val="24"/>
          <w:szCs w:val="24"/>
        </w:rPr>
      </w:pPr>
      <w:r>
        <w:rPr>
          <w:rFonts w:cs="Arial"/>
          <w:sz w:val="24"/>
          <w:szCs w:val="24"/>
        </w:rPr>
        <w:t xml:space="preserve">Gekruisigd voor de wet (2:19). </w:t>
      </w:r>
    </w:p>
    <w:p w14:paraId="1E511774" w14:textId="77777777" w:rsidR="00381D34" w:rsidRDefault="00381D34" w:rsidP="00381D34">
      <w:pPr>
        <w:pStyle w:val="Lijstalinea"/>
        <w:numPr>
          <w:ilvl w:val="0"/>
          <w:numId w:val="1"/>
        </w:numPr>
        <w:rPr>
          <w:rFonts w:cs="Arial"/>
          <w:sz w:val="24"/>
          <w:szCs w:val="24"/>
        </w:rPr>
      </w:pPr>
      <w:r>
        <w:rPr>
          <w:rFonts w:cs="Arial"/>
          <w:sz w:val="24"/>
          <w:szCs w:val="24"/>
        </w:rPr>
        <w:t xml:space="preserve">Gekruisigd voor de wereld (6:14). </w:t>
      </w:r>
    </w:p>
    <w:p w14:paraId="1E511775" w14:textId="77777777" w:rsidR="00381D34" w:rsidRDefault="00381D34" w:rsidP="00381D34">
      <w:pPr>
        <w:pStyle w:val="Lijstalinea"/>
        <w:numPr>
          <w:ilvl w:val="0"/>
          <w:numId w:val="1"/>
        </w:numPr>
        <w:rPr>
          <w:rFonts w:cs="Arial"/>
          <w:sz w:val="24"/>
          <w:szCs w:val="24"/>
        </w:rPr>
      </w:pPr>
      <w:r>
        <w:rPr>
          <w:rFonts w:cs="Arial"/>
          <w:sz w:val="24"/>
          <w:szCs w:val="24"/>
        </w:rPr>
        <w:t xml:space="preserve">Dienstbaar aan God en mensen. </w:t>
      </w:r>
    </w:p>
    <w:p w14:paraId="1E511776" w14:textId="77777777" w:rsidR="001053B0" w:rsidRPr="001053B0" w:rsidRDefault="001053B0" w:rsidP="001053B0">
      <w:pPr>
        <w:pStyle w:val="Lijstalinea"/>
        <w:numPr>
          <w:ilvl w:val="0"/>
          <w:numId w:val="1"/>
        </w:numPr>
      </w:pPr>
      <w:r w:rsidRPr="001053B0">
        <w:rPr>
          <w:rFonts w:cs="Arial"/>
          <w:sz w:val="24"/>
          <w:szCs w:val="24"/>
        </w:rPr>
        <w:t>Vrijheid zegt dat wij gered worden met het oog op goede werken (Efez.2:10).</w:t>
      </w:r>
    </w:p>
    <w:p w14:paraId="1E511777" w14:textId="77777777" w:rsidR="001053B0" w:rsidRPr="001053B0" w:rsidRDefault="001053B0" w:rsidP="001053B0">
      <w:pPr>
        <w:rPr>
          <w:rFonts w:cs="Arial"/>
          <w:sz w:val="24"/>
          <w:szCs w:val="24"/>
        </w:rPr>
      </w:pPr>
    </w:p>
    <w:p w14:paraId="1E511778" w14:textId="77777777" w:rsidR="00381D34" w:rsidRDefault="00381D34" w:rsidP="00395B56">
      <w:pPr>
        <w:rPr>
          <w:rFonts w:cs="Arial"/>
          <w:sz w:val="24"/>
          <w:szCs w:val="24"/>
        </w:rPr>
      </w:pPr>
    </w:p>
    <w:p w14:paraId="1E511779" w14:textId="77777777" w:rsidR="00381D34" w:rsidRPr="001053B0" w:rsidRDefault="00381D34" w:rsidP="00381D34">
      <w:pPr>
        <w:rPr>
          <w:rFonts w:cs="Arial"/>
          <w:sz w:val="24"/>
          <w:szCs w:val="24"/>
          <w:u w:val="single"/>
        </w:rPr>
      </w:pPr>
      <w:r w:rsidRPr="001053B0">
        <w:rPr>
          <w:rFonts w:cs="Arial"/>
          <w:sz w:val="24"/>
          <w:szCs w:val="24"/>
          <w:u w:val="single"/>
        </w:rPr>
        <w:lastRenderedPageBreak/>
        <w:t>H</w:t>
      </w:r>
      <w:r w:rsidR="00324291">
        <w:rPr>
          <w:rFonts w:cs="Arial"/>
          <w:sz w:val="24"/>
          <w:szCs w:val="24"/>
          <w:u w:val="single"/>
        </w:rPr>
        <w:t>oo</w:t>
      </w:r>
      <w:r w:rsidRPr="001053B0">
        <w:rPr>
          <w:rFonts w:cs="Arial"/>
          <w:sz w:val="24"/>
          <w:szCs w:val="24"/>
          <w:u w:val="single"/>
        </w:rPr>
        <w:t>fdst</w:t>
      </w:r>
      <w:r w:rsidR="00324291">
        <w:rPr>
          <w:rFonts w:cs="Arial"/>
          <w:sz w:val="24"/>
          <w:szCs w:val="24"/>
          <w:u w:val="single"/>
        </w:rPr>
        <w:t xml:space="preserve">uk </w:t>
      </w:r>
      <w:r w:rsidRPr="001053B0">
        <w:rPr>
          <w:rFonts w:cs="Arial"/>
          <w:sz w:val="24"/>
          <w:szCs w:val="24"/>
          <w:u w:val="single"/>
        </w:rPr>
        <w:t xml:space="preserve">3-4: wetticisme. </w:t>
      </w:r>
    </w:p>
    <w:p w14:paraId="1E51177A" w14:textId="77777777" w:rsidR="00381D34" w:rsidRDefault="00381D34" w:rsidP="00381D34">
      <w:pPr>
        <w:pStyle w:val="Lijstalinea"/>
        <w:numPr>
          <w:ilvl w:val="0"/>
          <w:numId w:val="1"/>
        </w:numPr>
        <w:rPr>
          <w:rFonts w:cs="Arial"/>
          <w:sz w:val="24"/>
          <w:szCs w:val="24"/>
        </w:rPr>
      </w:pPr>
      <w:r>
        <w:rPr>
          <w:rFonts w:cs="Arial"/>
          <w:sz w:val="24"/>
          <w:szCs w:val="24"/>
        </w:rPr>
        <w:t>Geleid door regels</w:t>
      </w:r>
      <w:r w:rsidR="00324291">
        <w:rPr>
          <w:rFonts w:cs="Arial"/>
          <w:sz w:val="24"/>
          <w:szCs w:val="24"/>
        </w:rPr>
        <w:t xml:space="preserve"> van de wet</w:t>
      </w:r>
      <w:r>
        <w:rPr>
          <w:rFonts w:cs="Arial"/>
          <w:sz w:val="24"/>
          <w:szCs w:val="24"/>
        </w:rPr>
        <w:t xml:space="preserve">. </w:t>
      </w:r>
    </w:p>
    <w:p w14:paraId="1E51177B" w14:textId="77777777" w:rsidR="00381D34" w:rsidRDefault="00381D34" w:rsidP="00381D34">
      <w:pPr>
        <w:pStyle w:val="Lijstalinea"/>
        <w:numPr>
          <w:ilvl w:val="0"/>
          <w:numId w:val="1"/>
        </w:numPr>
        <w:rPr>
          <w:rFonts w:cs="Arial"/>
          <w:sz w:val="24"/>
          <w:szCs w:val="24"/>
        </w:rPr>
      </w:pPr>
      <w:r>
        <w:rPr>
          <w:rFonts w:cs="Arial"/>
          <w:sz w:val="24"/>
          <w:szCs w:val="24"/>
        </w:rPr>
        <w:t xml:space="preserve">Gevangen in de wet. </w:t>
      </w:r>
    </w:p>
    <w:p w14:paraId="1E51177C" w14:textId="77777777" w:rsidR="00381D34" w:rsidRDefault="00381D34" w:rsidP="00381D34">
      <w:pPr>
        <w:pStyle w:val="Lijstalinea"/>
        <w:numPr>
          <w:ilvl w:val="0"/>
          <w:numId w:val="1"/>
        </w:numPr>
        <w:rPr>
          <w:rFonts w:cs="Arial"/>
          <w:sz w:val="24"/>
          <w:szCs w:val="24"/>
        </w:rPr>
      </w:pPr>
      <w:r>
        <w:rPr>
          <w:rFonts w:cs="Arial"/>
          <w:sz w:val="24"/>
          <w:szCs w:val="24"/>
        </w:rPr>
        <w:t xml:space="preserve">Slavernij aan mensen. </w:t>
      </w:r>
    </w:p>
    <w:p w14:paraId="1E51177D" w14:textId="77777777" w:rsidR="001053B0" w:rsidRPr="001053B0" w:rsidRDefault="001053B0" w:rsidP="001053B0">
      <w:pPr>
        <w:pStyle w:val="Lijstalinea"/>
        <w:numPr>
          <w:ilvl w:val="0"/>
          <w:numId w:val="1"/>
        </w:numPr>
        <w:rPr>
          <w:rFonts w:cs="Arial"/>
          <w:sz w:val="24"/>
          <w:szCs w:val="24"/>
        </w:rPr>
      </w:pPr>
      <w:r w:rsidRPr="001053B0">
        <w:rPr>
          <w:rFonts w:cs="Arial"/>
          <w:sz w:val="24"/>
          <w:szCs w:val="24"/>
        </w:rPr>
        <w:t>Wetticisme zegt dat wij gered worden d</w:t>
      </w:r>
      <w:r w:rsidR="00324291">
        <w:rPr>
          <w:rFonts w:cs="Arial"/>
          <w:sz w:val="24"/>
          <w:szCs w:val="24"/>
        </w:rPr>
        <w:t>óó</w:t>
      </w:r>
      <w:r w:rsidRPr="001053B0">
        <w:rPr>
          <w:rFonts w:cs="Arial"/>
          <w:sz w:val="24"/>
          <w:szCs w:val="24"/>
        </w:rPr>
        <w:t xml:space="preserve">r onze werken. </w:t>
      </w:r>
    </w:p>
    <w:p w14:paraId="1E51177E" w14:textId="77777777" w:rsidR="00381D34" w:rsidRDefault="00381D34" w:rsidP="00395B56">
      <w:pPr>
        <w:rPr>
          <w:rFonts w:cs="Arial"/>
          <w:sz w:val="24"/>
          <w:szCs w:val="24"/>
        </w:rPr>
      </w:pPr>
    </w:p>
    <w:p w14:paraId="1E51177F" w14:textId="77777777" w:rsidR="00395B56" w:rsidRPr="001053B0" w:rsidRDefault="00381D34" w:rsidP="00395B56">
      <w:pPr>
        <w:rPr>
          <w:rFonts w:cs="Arial"/>
          <w:sz w:val="24"/>
          <w:szCs w:val="24"/>
          <w:u w:val="single"/>
        </w:rPr>
      </w:pPr>
      <w:r w:rsidRPr="001053B0">
        <w:rPr>
          <w:rFonts w:cs="Arial"/>
          <w:sz w:val="24"/>
          <w:szCs w:val="24"/>
          <w:u w:val="single"/>
        </w:rPr>
        <w:t>H</w:t>
      </w:r>
      <w:r w:rsidR="00324291">
        <w:rPr>
          <w:rFonts w:cs="Arial"/>
          <w:sz w:val="24"/>
          <w:szCs w:val="24"/>
          <w:u w:val="single"/>
        </w:rPr>
        <w:t>oo</w:t>
      </w:r>
      <w:r w:rsidRPr="001053B0">
        <w:rPr>
          <w:rFonts w:cs="Arial"/>
          <w:sz w:val="24"/>
          <w:szCs w:val="24"/>
          <w:u w:val="single"/>
        </w:rPr>
        <w:t>fdst</w:t>
      </w:r>
      <w:r w:rsidR="00324291">
        <w:rPr>
          <w:rFonts w:cs="Arial"/>
          <w:sz w:val="24"/>
          <w:szCs w:val="24"/>
          <w:u w:val="single"/>
        </w:rPr>
        <w:t xml:space="preserve">uk </w:t>
      </w:r>
      <w:r w:rsidRPr="001053B0">
        <w:rPr>
          <w:rFonts w:cs="Arial"/>
          <w:sz w:val="24"/>
          <w:szCs w:val="24"/>
          <w:u w:val="single"/>
        </w:rPr>
        <w:t xml:space="preserve">5-6: wetteloosheid. </w:t>
      </w:r>
    </w:p>
    <w:p w14:paraId="1E511780" w14:textId="77777777" w:rsidR="00381D34" w:rsidRDefault="00381D34" w:rsidP="00381D34">
      <w:pPr>
        <w:pStyle w:val="Lijstalinea"/>
        <w:numPr>
          <w:ilvl w:val="0"/>
          <w:numId w:val="1"/>
        </w:numPr>
        <w:rPr>
          <w:rFonts w:cs="Arial"/>
          <w:sz w:val="24"/>
          <w:szCs w:val="24"/>
        </w:rPr>
      </w:pPr>
      <w:r>
        <w:rPr>
          <w:rFonts w:cs="Arial"/>
          <w:sz w:val="24"/>
          <w:szCs w:val="24"/>
        </w:rPr>
        <w:t xml:space="preserve">Geleid door de zonde. </w:t>
      </w:r>
    </w:p>
    <w:p w14:paraId="1E511781" w14:textId="77777777" w:rsidR="00381D34" w:rsidRDefault="00381D34" w:rsidP="00381D34">
      <w:pPr>
        <w:pStyle w:val="Lijstalinea"/>
        <w:numPr>
          <w:ilvl w:val="0"/>
          <w:numId w:val="1"/>
        </w:numPr>
        <w:rPr>
          <w:rFonts w:cs="Arial"/>
          <w:sz w:val="24"/>
          <w:szCs w:val="24"/>
        </w:rPr>
      </w:pPr>
      <w:r>
        <w:rPr>
          <w:rFonts w:cs="Arial"/>
          <w:sz w:val="24"/>
          <w:szCs w:val="24"/>
        </w:rPr>
        <w:t xml:space="preserve">Gevangen in de wereld. </w:t>
      </w:r>
    </w:p>
    <w:p w14:paraId="1E511782" w14:textId="77777777" w:rsidR="00381D34" w:rsidRDefault="00381D34" w:rsidP="00381D34">
      <w:pPr>
        <w:pStyle w:val="Lijstalinea"/>
        <w:numPr>
          <w:ilvl w:val="0"/>
          <w:numId w:val="1"/>
        </w:numPr>
        <w:rPr>
          <w:rFonts w:cs="Arial"/>
          <w:sz w:val="24"/>
          <w:szCs w:val="24"/>
        </w:rPr>
      </w:pPr>
      <w:r>
        <w:rPr>
          <w:rFonts w:cs="Arial"/>
          <w:sz w:val="24"/>
          <w:szCs w:val="24"/>
        </w:rPr>
        <w:t xml:space="preserve">Slavernij aan jezelf. </w:t>
      </w:r>
    </w:p>
    <w:p w14:paraId="1E511783" w14:textId="77777777" w:rsidR="001053B0" w:rsidRPr="001053B0" w:rsidRDefault="001053B0" w:rsidP="001053B0">
      <w:pPr>
        <w:pStyle w:val="Lijstalinea"/>
        <w:numPr>
          <w:ilvl w:val="0"/>
          <w:numId w:val="1"/>
        </w:numPr>
        <w:rPr>
          <w:rFonts w:cs="Arial"/>
          <w:sz w:val="24"/>
          <w:szCs w:val="24"/>
        </w:rPr>
      </w:pPr>
      <w:r w:rsidRPr="001053B0">
        <w:rPr>
          <w:rFonts w:cs="Arial"/>
          <w:sz w:val="24"/>
          <w:szCs w:val="24"/>
        </w:rPr>
        <w:t>Wetteloosheid zegt dat wij gered worden z</w:t>
      </w:r>
      <w:r w:rsidR="00324291">
        <w:rPr>
          <w:rFonts w:cs="Arial"/>
          <w:sz w:val="24"/>
          <w:szCs w:val="24"/>
        </w:rPr>
        <w:t>ó</w:t>
      </w:r>
      <w:r w:rsidRPr="001053B0">
        <w:rPr>
          <w:rFonts w:cs="Arial"/>
          <w:sz w:val="24"/>
          <w:szCs w:val="24"/>
        </w:rPr>
        <w:t xml:space="preserve">nder onze werken. </w:t>
      </w:r>
    </w:p>
    <w:p w14:paraId="1E511784" w14:textId="77777777" w:rsidR="00395B56" w:rsidRDefault="00395B56" w:rsidP="00395B56">
      <w:pPr>
        <w:rPr>
          <w:rFonts w:cs="Arial"/>
          <w:sz w:val="24"/>
          <w:szCs w:val="24"/>
        </w:rPr>
      </w:pPr>
    </w:p>
    <w:p w14:paraId="1E511785" w14:textId="77777777" w:rsidR="00381D34" w:rsidRDefault="00395B56" w:rsidP="00395B56">
      <w:pPr>
        <w:rPr>
          <w:rFonts w:cs="Arial"/>
          <w:sz w:val="24"/>
          <w:szCs w:val="24"/>
        </w:rPr>
      </w:pPr>
      <w:r w:rsidRPr="00251809">
        <w:rPr>
          <w:rFonts w:cs="Arial"/>
          <w:b/>
          <w:sz w:val="24"/>
          <w:szCs w:val="24"/>
          <w:u w:val="single"/>
        </w:rPr>
        <w:t>Het evangelie van Christus</w:t>
      </w:r>
      <w:r w:rsidRPr="00251809">
        <w:rPr>
          <w:rFonts w:cs="Arial"/>
          <w:sz w:val="24"/>
          <w:szCs w:val="24"/>
        </w:rPr>
        <w:t xml:space="preserve"> (1:4) is een evangelie</w:t>
      </w:r>
    </w:p>
    <w:p w14:paraId="1E511786" w14:textId="77777777" w:rsidR="00381D34" w:rsidRPr="00324291" w:rsidRDefault="00395B56" w:rsidP="00381D34">
      <w:pPr>
        <w:pStyle w:val="Lijstalinea"/>
        <w:numPr>
          <w:ilvl w:val="0"/>
          <w:numId w:val="1"/>
        </w:numPr>
        <w:rPr>
          <w:rFonts w:cs="Arial"/>
          <w:sz w:val="24"/>
          <w:szCs w:val="24"/>
        </w:rPr>
      </w:pPr>
      <w:r w:rsidRPr="00324291">
        <w:rPr>
          <w:rFonts w:cs="Arial"/>
          <w:sz w:val="24"/>
          <w:szCs w:val="24"/>
        </w:rPr>
        <w:t xml:space="preserve">dat in de eerste plaats genade brengt (1:3,6,15, 2:9,21, 5:4, 6:18). </w:t>
      </w:r>
    </w:p>
    <w:p w14:paraId="1E511787" w14:textId="77777777" w:rsidR="00381D34" w:rsidRPr="00324291" w:rsidRDefault="00381D34" w:rsidP="00381D34">
      <w:pPr>
        <w:pStyle w:val="Lijstalinea"/>
        <w:numPr>
          <w:ilvl w:val="0"/>
          <w:numId w:val="1"/>
        </w:numPr>
        <w:rPr>
          <w:rFonts w:cs="Arial"/>
          <w:sz w:val="24"/>
          <w:szCs w:val="24"/>
        </w:rPr>
      </w:pPr>
      <w:r w:rsidRPr="00324291">
        <w:rPr>
          <w:rFonts w:cs="Arial"/>
          <w:sz w:val="24"/>
          <w:szCs w:val="24"/>
        </w:rPr>
        <w:t>G</w:t>
      </w:r>
      <w:r w:rsidR="00395B56" w:rsidRPr="00324291">
        <w:rPr>
          <w:rFonts w:cs="Arial"/>
          <w:sz w:val="24"/>
          <w:szCs w:val="24"/>
        </w:rPr>
        <w:t xml:space="preserve">enade brengt vrede (1:3, 5:22, 6:16) en vrijheid (2:4, 4:22-31, 5:1, 13). </w:t>
      </w:r>
    </w:p>
    <w:p w14:paraId="1E511788" w14:textId="77777777" w:rsidR="00395B56" w:rsidRPr="00324291" w:rsidRDefault="00395B56" w:rsidP="00381D34">
      <w:pPr>
        <w:pStyle w:val="Lijstalinea"/>
        <w:numPr>
          <w:ilvl w:val="0"/>
          <w:numId w:val="1"/>
        </w:numPr>
        <w:rPr>
          <w:rFonts w:cs="Arial"/>
          <w:sz w:val="24"/>
          <w:szCs w:val="24"/>
        </w:rPr>
      </w:pPr>
      <w:r w:rsidRPr="00324291">
        <w:rPr>
          <w:rFonts w:cs="Arial"/>
          <w:sz w:val="24"/>
          <w:szCs w:val="24"/>
        </w:rPr>
        <w:t xml:space="preserve">In deze vrijheid kan de vrucht van de Geest (5:22) tot bloei komen. </w:t>
      </w:r>
    </w:p>
    <w:p w14:paraId="1E511789" w14:textId="77777777" w:rsidR="00381D34" w:rsidRDefault="00381D34" w:rsidP="00395B56">
      <w:pPr>
        <w:rPr>
          <w:rFonts w:cs="Arial"/>
          <w:sz w:val="24"/>
          <w:szCs w:val="24"/>
        </w:rPr>
      </w:pPr>
    </w:p>
    <w:p w14:paraId="1E51178A" w14:textId="77777777" w:rsidR="00381D34" w:rsidRDefault="00395B56" w:rsidP="00395B56">
      <w:pPr>
        <w:rPr>
          <w:rFonts w:cs="Arial"/>
          <w:sz w:val="24"/>
          <w:szCs w:val="24"/>
        </w:rPr>
      </w:pPr>
      <w:r>
        <w:rPr>
          <w:rFonts w:cs="Arial"/>
          <w:b/>
          <w:sz w:val="24"/>
          <w:szCs w:val="24"/>
          <w:u w:val="single"/>
        </w:rPr>
        <w:t>Het kwaad in de wereld</w:t>
      </w:r>
      <w:r>
        <w:rPr>
          <w:rFonts w:cs="Arial"/>
          <w:sz w:val="24"/>
          <w:szCs w:val="24"/>
        </w:rPr>
        <w:t xml:space="preserve"> (1:4)</w:t>
      </w:r>
      <w:r w:rsidR="00381D34">
        <w:rPr>
          <w:rFonts w:cs="Arial"/>
          <w:sz w:val="24"/>
          <w:szCs w:val="24"/>
        </w:rPr>
        <w:t xml:space="preserve"> werkt precies tegenovergesteld.</w:t>
      </w:r>
      <w:r>
        <w:rPr>
          <w:rFonts w:cs="Arial"/>
          <w:sz w:val="24"/>
          <w:szCs w:val="24"/>
        </w:rPr>
        <w:t xml:space="preserve"> </w:t>
      </w:r>
    </w:p>
    <w:p w14:paraId="1E51178B" w14:textId="77777777" w:rsidR="00381D34" w:rsidRPr="00324291" w:rsidRDefault="00381D34" w:rsidP="00381D34">
      <w:pPr>
        <w:pStyle w:val="Lijstalinea"/>
        <w:numPr>
          <w:ilvl w:val="0"/>
          <w:numId w:val="1"/>
        </w:numPr>
        <w:rPr>
          <w:rFonts w:cs="Arial"/>
          <w:sz w:val="24"/>
          <w:szCs w:val="24"/>
        </w:rPr>
      </w:pPr>
      <w:r w:rsidRPr="00324291">
        <w:rPr>
          <w:rFonts w:cs="Arial"/>
          <w:sz w:val="24"/>
          <w:szCs w:val="24"/>
        </w:rPr>
        <w:t>D</w:t>
      </w:r>
      <w:r w:rsidR="00395B56" w:rsidRPr="00324291">
        <w:rPr>
          <w:rFonts w:cs="Arial"/>
          <w:sz w:val="24"/>
          <w:szCs w:val="24"/>
        </w:rPr>
        <w:t>e wereld zegt d</w:t>
      </w:r>
      <w:r w:rsidRPr="00324291">
        <w:rPr>
          <w:rFonts w:cs="Arial"/>
          <w:sz w:val="24"/>
          <w:szCs w:val="24"/>
        </w:rPr>
        <w:t xml:space="preserve">at genade niet genoeg is (2:21). </w:t>
      </w:r>
    </w:p>
    <w:p w14:paraId="1E51178C" w14:textId="77777777" w:rsidR="00381D34" w:rsidRPr="00324291" w:rsidRDefault="001053B0" w:rsidP="00381D34">
      <w:pPr>
        <w:pStyle w:val="Lijstalinea"/>
        <w:numPr>
          <w:ilvl w:val="0"/>
          <w:numId w:val="1"/>
        </w:numPr>
        <w:rPr>
          <w:rFonts w:cs="Arial"/>
          <w:sz w:val="24"/>
          <w:szCs w:val="24"/>
        </w:rPr>
      </w:pPr>
      <w:r w:rsidRPr="00324291">
        <w:rPr>
          <w:rFonts w:cs="Arial"/>
          <w:sz w:val="24"/>
          <w:szCs w:val="24"/>
        </w:rPr>
        <w:t>M</w:t>
      </w:r>
      <w:r w:rsidR="00395B56" w:rsidRPr="00324291">
        <w:rPr>
          <w:rFonts w:cs="Arial"/>
          <w:sz w:val="24"/>
          <w:szCs w:val="24"/>
        </w:rPr>
        <w:t xml:space="preserve">enselijke inspanning </w:t>
      </w:r>
      <w:r w:rsidRPr="00324291">
        <w:rPr>
          <w:rFonts w:cs="Arial"/>
          <w:sz w:val="24"/>
          <w:szCs w:val="24"/>
        </w:rPr>
        <w:t>is</w:t>
      </w:r>
      <w:r w:rsidR="00395B56" w:rsidRPr="00324291">
        <w:rPr>
          <w:rFonts w:cs="Arial"/>
          <w:sz w:val="24"/>
          <w:szCs w:val="24"/>
        </w:rPr>
        <w:t xml:space="preserve"> nodig</w:t>
      </w:r>
      <w:r w:rsidRPr="00324291">
        <w:rPr>
          <w:rFonts w:cs="Arial"/>
          <w:sz w:val="24"/>
          <w:szCs w:val="24"/>
        </w:rPr>
        <w:t xml:space="preserve"> (3:10). </w:t>
      </w:r>
      <w:r w:rsidR="00395B56" w:rsidRPr="00324291">
        <w:rPr>
          <w:rFonts w:cs="Arial"/>
          <w:sz w:val="24"/>
          <w:szCs w:val="24"/>
        </w:rPr>
        <w:t xml:space="preserve"> </w:t>
      </w:r>
    </w:p>
    <w:p w14:paraId="1E51178D" w14:textId="77777777" w:rsidR="00381D34" w:rsidRPr="00324291" w:rsidRDefault="00395B56" w:rsidP="00381D34">
      <w:pPr>
        <w:pStyle w:val="Lijstalinea"/>
        <w:numPr>
          <w:ilvl w:val="0"/>
          <w:numId w:val="1"/>
        </w:numPr>
        <w:rPr>
          <w:rFonts w:cs="Arial"/>
          <w:sz w:val="24"/>
          <w:szCs w:val="24"/>
        </w:rPr>
      </w:pPr>
      <w:r w:rsidRPr="00324291">
        <w:rPr>
          <w:rFonts w:cs="Arial"/>
          <w:sz w:val="24"/>
          <w:szCs w:val="24"/>
        </w:rPr>
        <w:t>Daardoor raken mensen in verwarring</w:t>
      </w:r>
      <w:r w:rsidR="001053B0" w:rsidRPr="00324291">
        <w:rPr>
          <w:rFonts w:cs="Arial"/>
          <w:sz w:val="24"/>
          <w:szCs w:val="24"/>
        </w:rPr>
        <w:t xml:space="preserve"> (1:7, 5:10). </w:t>
      </w:r>
    </w:p>
    <w:p w14:paraId="1E51178E" w14:textId="77777777" w:rsidR="00381D34" w:rsidRPr="00324291" w:rsidRDefault="001053B0" w:rsidP="00381D34">
      <w:pPr>
        <w:pStyle w:val="Lijstalinea"/>
        <w:numPr>
          <w:ilvl w:val="0"/>
          <w:numId w:val="1"/>
        </w:numPr>
        <w:rPr>
          <w:rFonts w:cs="Arial"/>
          <w:sz w:val="24"/>
          <w:szCs w:val="24"/>
        </w:rPr>
      </w:pPr>
      <w:r w:rsidRPr="00324291">
        <w:rPr>
          <w:rFonts w:cs="Arial"/>
          <w:sz w:val="24"/>
          <w:szCs w:val="24"/>
        </w:rPr>
        <w:t xml:space="preserve">Ze </w:t>
      </w:r>
      <w:r w:rsidR="00395B56" w:rsidRPr="00324291">
        <w:rPr>
          <w:rFonts w:cs="Arial"/>
          <w:sz w:val="24"/>
          <w:szCs w:val="24"/>
        </w:rPr>
        <w:t>verliezen hun</w:t>
      </w:r>
      <w:r w:rsidRPr="00324291">
        <w:rPr>
          <w:rFonts w:cs="Arial"/>
          <w:sz w:val="24"/>
          <w:szCs w:val="24"/>
        </w:rPr>
        <w:t xml:space="preserve"> vrede en vrijheid (2:4, 4:21). </w:t>
      </w:r>
    </w:p>
    <w:p w14:paraId="1E51178F" w14:textId="77777777" w:rsidR="00381D34" w:rsidRPr="00324291" w:rsidRDefault="001053B0" w:rsidP="00381D34">
      <w:pPr>
        <w:pStyle w:val="Lijstalinea"/>
        <w:numPr>
          <w:ilvl w:val="0"/>
          <w:numId w:val="1"/>
        </w:numPr>
        <w:rPr>
          <w:rFonts w:cs="Arial"/>
          <w:sz w:val="24"/>
          <w:szCs w:val="24"/>
        </w:rPr>
      </w:pPr>
      <w:r w:rsidRPr="00324291">
        <w:rPr>
          <w:rFonts w:cs="Arial"/>
          <w:sz w:val="24"/>
          <w:szCs w:val="24"/>
        </w:rPr>
        <w:t xml:space="preserve">Ze </w:t>
      </w:r>
      <w:r w:rsidR="00395B56" w:rsidRPr="00324291">
        <w:rPr>
          <w:rFonts w:cs="Arial"/>
          <w:sz w:val="24"/>
          <w:szCs w:val="24"/>
        </w:rPr>
        <w:t>raken gebonden in slavernij</w:t>
      </w:r>
      <w:r w:rsidRPr="00324291">
        <w:rPr>
          <w:rFonts w:cs="Arial"/>
          <w:sz w:val="24"/>
          <w:szCs w:val="24"/>
        </w:rPr>
        <w:t xml:space="preserve"> (2:4, 4:9). </w:t>
      </w:r>
    </w:p>
    <w:p w14:paraId="1E511790" w14:textId="77777777" w:rsidR="00381D34" w:rsidRPr="00324291" w:rsidRDefault="001053B0" w:rsidP="00381D34">
      <w:pPr>
        <w:pStyle w:val="Lijstalinea"/>
        <w:numPr>
          <w:ilvl w:val="0"/>
          <w:numId w:val="1"/>
        </w:numPr>
        <w:rPr>
          <w:rFonts w:cs="Arial"/>
          <w:sz w:val="24"/>
          <w:szCs w:val="24"/>
        </w:rPr>
      </w:pPr>
      <w:r w:rsidRPr="00324291">
        <w:rPr>
          <w:rFonts w:cs="Arial"/>
          <w:sz w:val="24"/>
          <w:szCs w:val="24"/>
        </w:rPr>
        <w:t xml:space="preserve">Ze </w:t>
      </w:r>
      <w:r w:rsidR="00324291">
        <w:rPr>
          <w:rFonts w:cs="Arial"/>
          <w:sz w:val="24"/>
          <w:szCs w:val="24"/>
        </w:rPr>
        <w:t>raken</w:t>
      </w:r>
      <w:r w:rsidR="00395B56" w:rsidRPr="00324291">
        <w:rPr>
          <w:rFonts w:cs="Arial"/>
          <w:sz w:val="24"/>
          <w:szCs w:val="24"/>
        </w:rPr>
        <w:t xml:space="preserve"> </w:t>
      </w:r>
      <w:r w:rsidR="00324291">
        <w:rPr>
          <w:rFonts w:cs="Arial"/>
          <w:sz w:val="24"/>
          <w:szCs w:val="24"/>
        </w:rPr>
        <w:t>vast in</w:t>
      </w:r>
      <w:r w:rsidR="00395B56" w:rsidRPr="00324291">
        <w:rPr>
          <w:rFonts w:cs="Arial"/>
          <w:sz w:val="24"/>
          <w:szCs w:val="24"/>
        </w:rPr>
        <w:t xml:space="preserve"> de controle van andere mensen (4:17). </w:t>
      </w:r>
    </w:p>
    <w:p w14:paraId="1E511791" w14:textId="77777777" w:rsidR="00395B56" w:rsidRPr="00324291" w:rsidRDefault="00395B56" w:rsidP="00381D34">
      <w:pPr>
        <w:pStyle w:val="Lijstalinea"/>
        <w:numPr>
          <w:ilvl w:val="0"/>
          <w:numId w:val="1"/>
        </w:numPr>
        <w:rPr>
          <w:rFonts w:cs="Arial"/>
          <w:sz w:val="24"/>
          <w:szCs w:val="24"/>
        </w:rPr>
      </w:pPr>
      <w:r w:rsidRPr="00324291">
        <w:rPr>
          <w:rFonts w:cs="Arial"/>
          <w:sz w:val="24"/>
          <w:szCs w:val="24"/>
        </w:rPr>
        <w:t>Z</w:t>
      </w:r>
      <w:r w:rsidR="001053B0" w:rsidRPr="00324291">
        <w:rPr>
          <w:rFonts w:cs="Arial"/>
          <w:sz w:val="24"/>
          <w:szCs w:val="24"/>
        </w:rPr>
        <w:t>e</w:t>
      </w:r>
      <w:r w:rsidRPr="00324291">
        <w:rPr>
          <w:rFonts w:cs="Arial"/>
          <w:sz w:val="24"/>
          <w:szCs w:val="24"/>
        </w:rPr>
        <w:t xml:space="preserve"> komen terecht in de werken van het vlees (5:19) t</w:t>
      </w:r>
      <w:r w:rsidR="001053B0" w:rsidRPr="00324291">
        <w:rPr>
          <w:rFonts w:cs="Arial"/>
          <w:sz w:val="24"/>
          <w:szCs w:val="24"/>
        </w:rPr>
        <w:t>.g.v.</w:t>
      </w:r>
      <w:r w:rsidRPr="00324291">
        <w:rPr>
          <w:rFonts w:cs="Arial"/>
          <w:sz w:val="24"/>
          <w:szCs w:val="24"/>
        </w:rPr>
        <w:t xml:space="preserve"> manipulatie (3:1).  </w:t>
      </w:r>
    </w:p>
    <w:p w14:paraId="1E511792" w14:textId="77777777" w:rsidR="001053B0" w:rsidRPr="00324291" w:rsidRDefault="00DB3286" w:rsidP="00395B56">
      <w:pPr>
        <w:rPr>
          <w:rFonts w:cs="Arial"/>
          <w:sz w:val="24"/>
          <w:szCs w:val="24"/>
        </w:rPr>
      </w:pPr>
      <w:r>
        <w:rPr>
          <w:rFonts w:cs="Arial"/>
          <w:sz w:val="24"/>
          <w:szCs w:val="24"/>
        </w:rPr>
        <w:t xml:space="preserve"> </w:t>
      </w:r>
    </w:p>
    <w:sectPr w:rsidR="001053B0" w:rsidRPr="003242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1795" w14:textId="77777777" w:rsidR="00822CD6" w:rsidRDefault="00822CD6" w:rsidP="00D16353">
      <w:r>
        <w:separator/>
      </w:r>
    </w:p>
  </w:endnote>
  <w:endnote w:type="continuationSeparator" w:id="0">
    <w:p w14:paraId="1E511796" w14:textId="77777777" w:rsidR="00822CD6" w:rsidRDefault="00822CD6"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1797"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1793" w14:textId="77777777" w:rsidR="00822CD6" w:rsidRDefault="00822CD6" w:rsidP="00D16353">
      <w:r>
        <w:separator/>
      </w:r>
    </w:p>
  </w:footnote>
  <w:footnote w:type="continuationSeparator" w:id="0">
    <w:p w14:paraId="1E511794" w14:textId="77777777" w:rsidR="00822CD6" w:rsidRDefault="00822CD6"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1719"/>
    <w:multiLevelType w:val="hybridMultilevel"/>
    <w:tmpl w:val="735E549C"/>
    <w:lvl w:ilvl="0" w:tplc="C0B8DDDA">
      <w:numFmt w:val="bullet"/>
      <w:lvlText w:val=""/>
      <w:lvlJc w:val="left"/>
      <w:pPr>
        <w:ind w:left="1065" w:hanging="360"/>
      </w:pPr>
      <w:rPr>
        <w:rFonts w:ascii="Symbol" w:eastAsia="Times New Roman"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53B0"/>
    <w:rsid w:val="001335D5"/>
    <w:rsid w:val="001A6422"/>
    <w:rsid w:val="00251809"/>
    <w:rsid w:val="002A15D1"/>
    <w:rsid w:val="00324291"/>
    <w:rsid w:val="00381D34"/>
    <w:rsid w:val="00395B56"/>
    <w:rsid w:val="003D0C2F"/>
    <w:rsid w:val="003D651A"/>
    <w:rsid w:val="003E47D5"/>
    <w:rsid w:val="0051024E"/>
    <w:rsid w:val="00525C79"/>
    <w:rsid w:val="005420A6"/>
    <w:rsid w:val="005C48B2"/>
    <w:rsid w:val="005F0D3F"/>
    <w:rsid w:val="006962B8"/>
    <w:rsid w:val="006A681E"/>
    <w:rsid w:val="00756452"/>
    <w:rsid w:val="008064F4"/>
    <w:rsid w:val="00822CD6"/>
    <w:rsid w:val="00893B02"/>
    <w:rsid w:val="009243A2"/>
    <w:rsid w:val="00981FB4"/>
    <w:rsid w:val="00995508"/>
    <w:rsid w:val="009D5784"/>
    <w:rsid w:val="009D6C6C"/>
    <w:rsid w:val="009F07E4"/>
    <w:rsid w:val="00A022E2"/>
    <w:rsid w:val="00A11479"/>
    <w:rsid w:val="00A5374D"/>
    <w:rsid w:val="00A80470"/>
    <w:rsid w:val="00AA0F26"/>
    <w:rsid w:val="00AE2CC7"/>
    <w:rsid w:val="00C451A5"/>
    <w:rsid w:val="00C704D9"/>
    <w:rsid w:val="00CB601B"/>
    <w:rsid w:val="00CF3A8B"/>
    <w:rsid w:val="00D16353"/>
    <w:rsid w:val="00D20CAD"/>
    <w:rsid w:val="00DB3286"/>
    <w:rsid w:val="00DF52CC"/>
    <w:rsid w:val="00E02890"/>
    <w:rsid w:val="00E25250"/>
    <w:rsid w:val="00E475D0"/>
    <w:rsid w:val="00E82218"/>
    <w:rsid w:val="00E92FD1"/>
    <w:rsid w:val="00EF6526"/>
    <w:rsid w:val="00F03FED"/>
    <w:rsid w:val="00F91906"/>
    <w:rsid w:val="00FA3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1767"/>
  <w15:docId w15:val="{98F21C6B-2BB5-4A8B-B9DF-7B22908D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38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39353">
      <w:bodyDiv w:val="1"/>
      <w:marLeft w:val="0"/>
      <w:marRight w:val="0"/>
      <w:marTop w:val="0"/>
      <w:marBottom w:val="0"/>
      <w:divBdr>
        <w:top w:val="none" w:sz="0" w:space="0" w:color="auto"/>
        <w:left w:val="none" w:sz="0" w:space="0" w:color="auto"/>
        <w:bottom w:val="none" w:sz="0" w:space="0" w:color="auto"/>
        <w:right w:val="none" w:sz="0" w:space="0" w:color="auto"/>
      </w:divBdr>
    </w:div>
    <w:div w:id="1293516780">
      <w:bodyDiv w:val="1"/>
      <w:marLeft w:val="0"/>
      <w:marRight w:val="0"/>
      <w:marTop w:val="0"/>
      <w:marBottom w:val="0"/>
      <w:divBdr>
        <w:top w:val="none" w:sz="0" w:space="0" w:color="auto"/>
        <w:left w:val="none" w:sz="0" w:space="0" w:color="auto"/>
        <w:bottom w:val="none" w:sz="0" w:space="0" w:color="auto"/>
        <w:right w:val="none" w:sz="0" w:space="0" w:color="auto"/>
      </w:divBdr>
      <w:divsChild>
        <w:div w:id="800466257">
          <w:marLeft w:val="0"/>
          <w:marRight w:val="0"/>
          <w:marTop w:val="0"/>
          <w:marBottom w:val="0"/>
          <w:divBdr>
            <w:top w:val="none" w:sz="0" w:space="0" w:color="auto"/>
            <w:left w:val="none" w:sz="0" w:space="0" w:color="auto"/>
            <w:bottom w:val="none" w:sz="0" w:space="0" w:color="auto"/>
            <w:right w:val="none" w:sz="0" w:space="0" w:color="auto"/>
          </w:divBdr>
        </w:div>
        <w:div w:id="770510483">
          <w:marLeft w:val="0"/>
          <w:marRight w:val="0"/>
          <w:marTop w:val="0"/>
          <w:marBottom w:val="0"/>
          <w:divBdr>
            <w:top w:val="none" w:sz="0" w:space="0" w:color="auto"/>
            <w:left w:val="none" w:sz="0" w:space="0" w:color="auto"/>
            <w:bottom w:val="none" w:sz="0" w:space="0" w:color="auto"/>
            <w:right w:val="none" w:sz="0" w:space="0" w:color="auto"/>
          </w:divBdr>
        </w:div>
        <w:div w:id="51211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22</cp:revision>
  <dcterms:created xsi:type="dcterms:W3CDTF">2011-11-30T18:26:00Z</dcterms:created>
  <dcterms:modified xsi:type="dcterms:W3CDTF">2016-08-29T09:19:00Z</dcterms:modified>
</cp:coreProperties>
</file>